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060AC" w14:textId="77777777" w:rsidR="007726FF" w:rsidRDefault="007726FF" w:rsidP="001C5107"/>
    <w:p w14:paraId="5E22D0F8" w14:textId="77777777" w:rsidR="001C5107" w:rsidRPr="00296011" w:rsidRDefault="001C5107" w:rsidP="001C5107">
      <w:pPr>
        <w:ind w:left="1" w:hanging="3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 w:rsidRPr="00296011">
        <w:rPr>
          <w:rFonts w:ascii="Century Gothic" w:eastAsia="Century Gothic" w:hAnsi="Century Gothic" w:cs="Century Gothic"/>
          <w:b/>
          <w:sz w:val="28"/>
          <w:szCs w:val="28"/>
        </w:rPr>
        <w:t>Великие чудеса Куско 2025</w:t>
      </w:r>
    </w:p>
    <w:p w14:paraId="78B79A39" w14:textId="77777777" w:rsidR="001C5107" w:rsidRPr="00296011" w:rsidRDefault="001C5107" w:rsidP="001C5107">
      <w:pPr>
        <w:ind w:left="1" w:hanging="3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 w:rsidRPr="00296011">
        <w:rPr>
          <w:rFonts w:ascii="Century Gothic" w:eastAsia="Century Gothic" w:hAnsi="Century Gothic" w:cs="Century Gothic"/>
          <w:b/>
          <w:sz w:val="28"/>
          <w:szCs w:val="28"/>
        </w:rPr>
        <w:t>8 дней / 7 ночей</w:t>
      </w:r>
    </w:p>
    <w:p w14:paraId="5F9AE57D" w14:textId="3476C53F" w:rsidR="001C5107" w:rsidRPr="001C5107" w:rsidRDefault="001C5107" w:rsidP="001C5107">
      <w:pPr>
        <w:ind w:left="1" w:hanging="3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proofErr w:type="spellStart"/>
      <w:r w:rsidRPr="006F3F88">
        <w:rPr>
          <w:rFonts w:ascii="Century Gothic" w:eastAsia="Century Gothic" w:hAnsi="Century Gothic" w:cs="Century Gothic"/>
          <w:b/>
          <w:sz w:val="28"/>
          <w:szCs w:val="28"/>
        </w:rPr>
        <w:t>Сакса</w:t>
      </w:r>
      <w:r>
        <w:rPr>
          <w:rFonts w:ascii="Century Gothic" w:eastAsia="Century Gothic" w:hAnsi="Century Gothic" w:cs="Century Gothic"/>
          <w:b/>
          <w:sz w:val="28"/>
          <w:szCs w:val="28"/>
        </w:rPr>
        <w:t>йу</w:t>
      </w:r>
      <w:r w:rsidRPr="006F3F88">
        <w:rPr>
          <w:rFonts w:ascii="Century Gothic" w:eastAsia="Century Gothic" w:hAnsi="Century Gothic" w:cs="Century Gothic"/>
          <w:b/>
          <w:sz w:val="28"/>
          <w:szCs w:val="28"/>
        </w:rPr>
        <w:t>аман</w:t>
      </w:r>
      <w:proofErr w:type="spellEnd"/>
      <w:r w:rsidRPr="006F3F88">
        <w:rPr>
          <w:rFonts w:ascii="Century Gothic" w:eastAsia="Century Gothic" w:hAnsi="Century Gothic" w:cs="Century Gothic"/>
          <w:b/>
          <w:sz w:val="28"/>
          <w:szCs w:val="28"/>
        </w:rPr>
        <w:t xml:space="preserve">, Священная долина, Мачу-Пикчу и </w:t>
      </w:r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Радужная </w:t>
      </w:r>
      <w:proofErr w:type="gramStart"/>
      <w:r>
        <w:rPr>
          <w:rFonts w:ascii="Century Gothic" w:eastAsia="Century Gothic" w:hAnsi="Century Gothic" w:cs="Century Gothic"/>
          <w:b/>
          <w:sz w:val="28"/>
          <w:szCs w:val="28"/>
        </w:rPr>
        <w:t xml:space="preserve">Гора </w:t>
      </w:r>
      <w:r w:rsidRPr="006F3F88">
        <w:rPr>
          <w:rFonts w:ascii="Century Gothic" w:eastAsia="Century Gothic" w:hAnsi="Century Gothic" w:cs="Century Gothic"/>
          <w:b/>
          <w:sz w:val="28"/>
          <w:szCs w:val="28"/>
        </w:rPr>
        <w:t xml:space="preserve"> </w:t>
      </w:r>
      <w:proofErr w:type="spellStart"/>
      <w:r w:rsidRPr="006F3F88">
        <w:rPr>
          <w:rFonts w:ascii="Century Gothic" w:eastAsia="Century Gothic" w:hAnsi="Century Gothic" w:cs="Century Gothic"/>
          <w:b/>
          <w:sz w:val="28"/>
          <w:szCs w:val="28"/>
        </w:rPr>
        <w:t>Виникунка</w:t>
      </w:r>
      <w:proofErr w:type="spellEnd"/>
      <w:proofErr w:type="gramEnd"/>
    </w:p>
    <w:p w14:paraId="716CBC98" w14:textId="4B79BFC7" w:rsidR="001C5107" w:rsidRPr="00296011" w:rsidRDefault="001C5107" w:rsidP="001C5107">
      <w:pPr>
        <w:ind w:hanging="2"/>
        <w:rPr>
          <w:rFonts w:ascii="Century Gothic" w:eastAsia="Century Gothic" w:hAnsi="Century Gothic" w:cs="Century Gothic"/>
          <w:i/>
        </w:rPr>
      </w:pPr>
      <w:r w:rsidRPr="00296011">
        <w:rPr>
          <w:rFonts w:ascii="Century Gothic" w:eastAsia="Century Gothic" w:hAnsi="Century Gothic" w:cs="Century Gothic"/>
          <w:i/>
        </w:rPr>
        <w:t xml:space="preserve">Откройте для себя завораживающую </w:t>
      </w:r>
      <w:proofErr w:type="gramStart"/>
      <w:r w:rsidRPr="006F3F88">
        <w:rPr>
          <w:rFonts w:ascii="Century Gothic" w:eastAsia="Century Gothic" w:hAnsi="Century Gothic" w:cs="Century Gothic"/>
          <w:i/>
        </w:rPr>
        <w:t>Радужн</w:t>
      </w:r>
      <w:r>
        <w:rPr>
          <w:rFonts w:ascii="Century Gothic" w:eastAsia="Century Gothic" w:hAnsi="Century Gothic" w:cs="Century Gothic"/>
          <w:i/>
        </w:rPr>
        <w:t xml:space="preserve">ую </w:t>
      </w:r>
      <w:r w:rsidRPr="006F3F88">
        <w:rPr>
          <w:rFonts w:ascii="Century Gothic" w:eastAsia="Century Gothic" w:hAnsi="Century Gothic" w:cs="Century Gothic"/>
          <w:i/>
        </w:rPr>
        <w:t xml:space="preserve"> Гор</w:t>
      </w:r>
      <w:r>
        <w:rPr>
          <w:rFonts w:ascii="Century Gothic" w:eastAsia="Century Gothic" w:hAnsi="Century Gothic" w:cs="Century Gothic"/>
          <w:i/>
        </w:rPr>
        <w:t>у</w:t>
      </w:r>
      <w:proofErr w:type="gramEnd"/>
      <w:r w:rsidRPr="00296011">
        <w:rPr>
          <w:rFonts w:ascii="Century Gothic" w:eastAsia="Century Gothic" w:hAnsi="Century Gothic" w:cs="Century Gothic"/>
          <w:i/>
        </w:rPr>
        <w:t>, обязательную к посещению наряду с Мачу-Пикчу и насыщенным туром по Священной долине. Этот маршрут обещает максимальное погружение в исследование природных чудес и древних памятников, создавая незабываемые впечатления.</w:t>
      </w:r>
    </w:p>
    <w:p w14:paraId="5D2E664C" w14:textId="18BF107C" w:rsidR="001C5107" w:rsidRPr="00296011" w:rsidRDefault="001C5107" w:rsidP="001C5107">
      <w:pPr>
        <w:ind w:hanging="2"/>
        <w:rPr>
          <w:rFonts w:ascii="Century Gothic" w:eastAsia="Century Gothic" w:hAnsi="Century Gothic" w:cs="Century Gothic"/>
          <w:i/>
        </w:rPr>
      </w:pPr>
      <w:r w:rsidRPr="00296011">
        <w:rPr>
          <w:rFonts w:ascii="Century Gothic" w:eastAsia="Century Gothic" w:hAnsi="Century Gothic" w:cs="Century Gothic"/>
          <w:i/>
        </w:rPr>
        <w:t>Отправляйтесь в увлекательное путешествие по скрытым жемчужинам великих чудес Куско. Наши эксклюзивные туры открывают малоизученные сокровища, предоставляя уникальный и личный опыт вдали от людных туристических маршрутов. Погружайтесь в красоту Куско и создавайте воспоминания, которые останутся с вами навсегда.</w:t>
      </w:r>
    </w:p>
    <w:p w14:paraId="58175470" w14:textId="77777777" w:rsidR="001C5107" w:rsidRPr="00296011" w:rsidRDefault="001C5107" w:rsidP="001C5107">
      <w:pPr>
        <w:ind w:hanging="2"/>
        <w:rPr>
          <w:rFonts w:ascii="Century Gothic" w:eastAsia="Century Gothic" w:hAnsi="Century Gothic" w:cs="Century Gothic"/>
          <w:b/>
        </w:rPr>
      </w:pPr>
      <w:r w:rsidRPr="00296011">
        <w:rPr>
          <w:rFonts w:ascii="Century Gothic" w:eastAsia="Century Gothic" w:hAnsi="Century Gothic" w:cs="Century Gothic"/>
          <w:b/>
        </w:rPr>
        <w:t>Стоимость программы в долларах США на одного человека:</w:t>
      </w:r>
    </w:p>
    <w:tbl>
      <w:tblPr>
        <w:tblW w:w="5999" w:type="dxa"/>
        <w:tblInd w:w="-45" w:type="dxa"/>
        <w:tblLayout w:type="fixed"/>
        <w:tblLook w:val="0400" w:firstRow="0" w:lastRow="0" w:firstColumn="0" w:lastColumn="0" w:noHBand="0" w:noVBand="1"/>
      </w:tblPr>
      <w:tblGrid>
        <w:gridCol w:w="1640"/>
        <w:gridCol w:w="1524"/>
        <w:gridCol w:w="992"/>
        <w:gridCol w:w="851"/>
        <w:gridCol w:w="992"/>
      </w:tblGrid>
      <w:tr w:rsidR="001C5107" w14:paraId="3BDFE929" w14:textId="77777777" w:rsidTr="004D1E09">
        <w:trPr>
          <w:trHeight w:val="330"/>
        </w:trPr>
        <w:tc>
          <w:tcPr>
            <w:tcW w:w="1640" w:type="dxa"/>
            <w:shd w:val="clear" w:color="auto" w:fill="F2DC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0F3CEF" w14:textId="77777777" w:rsidR="001C5107" w:rsidRPr="00296011" w:rsidRDefault="001C5107" w:rsidP="004D1E09">
            <w:pPr>
              <w:ind w:hanging="2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Отель </w:t>
            </w:r>
          </w:p>
        </w:tc>
        <w:tc>
          <w:tcPr>
            <w:tcW w:w="1524" w:type="dxa"/>
            <w:shd w:val="clear" w:color="auto" w:fill="F2DC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DA1540B" w14:textId="77777777" w:rsidR="001C5107" w:rsidRPr="00296011" w:rsidRDefault="001C5107" w:rsidP="004D1E09">
            <w:pPr>
              <w:ind w:hanging="2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поезд</w:t>
            </w:r>
          </w:p>
        </w:tc>
        <w:tc>
          <w:tcPr>
            <w:tcW w:w="992" w:type="dxa"/>
            <w:shd w:val="clear" w:color="auto" w:fill="F2DC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22252D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SGL</w:t>
            </w:r>
          </w:p>
        </w:tc>
        <w:tc>
          <w:tcPr>
            <w:tcW w:w="851" w:type="dxa"/>
            <w:shd w:val="clear" w:color="auto" w:fill="F2DC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F920DC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DBL</w:t>
            </w:r>
          </w:p>
        </w:tc>
        <w:tc>
          <w:tcPr>
            <w:tcW w:w="992" w:type="dxa"/>
            <w:shd w:val="clear" w:color="auto" w:fill="F2DC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6E9F3D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TPL</w:t>
            </w:r>
          </w:p>
        </w:tc>
      </w:tr>
      <w:tr w:rsidR="001C5107" w14:paraId="009BE0D6" w14:textId="77777777" w:rsidTr="004D1E09">
        <w:trPr>
          <w:trHeight w:val="330"/>
        </w:trPr>
        <w:tc>
          <w:tcPr>
            <w:tcW w:w="1640" w:type="dxa"/>
            <w:tcBorders>
              <w:bottom w:val="dotted" w:sz="6" w:space="0" w:color="000000"/>
            </w:tcBorders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00A96E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Economy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1524" w:type="dxa"/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70AB23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The Voyager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62572D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1440</w:t>
            </w:r>
          </w:p>
        </w:tc>
        <w:tc>
          <w:tcPr>
            <w:tcW w:w="851" w:type="dxa"/>
            <w:tcBorders>
              <w:bottom w:val="dotted" w:sz="6" w:space="0" w:color="000000"/>
            </w:tcBorders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B71DC3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1160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FD6F18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1138</w:t>
            </w:r>
          </w:p>
        </w:tc>
      </w:tr>
      <w:tr w:rsidR="001C5107" w14:paraId="638E4ADC" w14:textId="77777777" w:rsidTr="004D1E09">
        <w:trPr>
          <w:trHeight w:val="330"/>
        </w:trPr>
        <w:tc>
          <w:tcPr>
            <w:tcW w:w="1640" w:type="dxa"/>
            <w:tcBorders>
              <w:bottom w:val="dotted" w:sz="6" w:space="0" w:color="000000"/>
            </w:tcBorders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0D218B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Tourist</w:t>
            </w:r>
            <w:proofErr w:type="spellEnd"/>
          </w:p>
        </w:tc>
        <w:tc>
          <w:tcPr>
            <w:tcW w:w="1524" w:type="dxa"/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CCCD5A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The Voyager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EEE4D0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1495</w:t>
            </w:r>
          </w:p>
        </w:tc>
        <w:tc>
          <w:tcPr>
            <w:tcW w:w="851" w:type="dxa"/>
            <w:tcBorders>
              <w:bottom w:val="dotted" w:sz="6" w:space="0" w:color="000000"/>
            </w:tcBorders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CCE7B7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1176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DBEEF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EE21D64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1168</w:t>
            </w:r>
          </w:p>
        </w:tc>
      </w:tr>
      <w:tr w:rsidR="001C5107" w14:paraId="7C6CD995" w14:textId="77777777" w:rsidTr="004D1E09">
        <w:trPr>
          <w:trHeight w:val="330"/>
        </w:trPr>
        <w:tc>
          <w:tcPr>
            <w:tcW w:w="1640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DAC957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Tourist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Superior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1524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6AEC44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The Voyager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F6C87D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1620</w:t>
            </w:r>
          </w:p>
        </w:tc>
        <w:tc>
          <w:tcPr>
            <w:tcW w:w="851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7650CF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1230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06D02C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1206</w:t>
            </w:r>
          </w:p>
        </w:tc>
      </w:tr>
      <w:tr w:rsidR="001C5107" w14:paraId="55F8BA7A" w14:textId="77777777" w:rsidTr="004D1E09">
        <w:trPr>
          <w:trHeight w:val="330"/>
        </w:trPr>
        <w:tc>
          <w:tcPr>
            <w:tcW w:w="1640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E432C5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First</w:t>
            </w:r>
          </w:p>
        </w:tc>
        <w:tc>
          <w:tcPr>
            <w:tcW w:w="1524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7CA355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 w:rsidRPr="00A54CF9">
              <w:rPr>
                <w:rFonts w:ascii="Century Gothic" w:eastAsia="Century Gothic" w:hAnsi="Century Gothic" w:cs="Century Gothic"/>
              </w:rPr>
              <w:t>The Voyager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92BFC7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1730</w:t>
            </w:r>
          </w:p>
        </w:tc>
        <w:tc>
          <w:tcPr>
            <w:tcW w:w="851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D43593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1330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17FAAD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1320</w:t>
            </w:r>
          </w:p>
        </w:tc>
      </w:tr>
      <w:tr w:rsidR="001C5107" w14:paraId="091B6B5F" w14:textId="77777777" w:rsidTr="004D1E09">
        <w:trPr>
          <w:trHeight w:val="330"/>
        </w:trPr>
        <w:tc>
          <w:tcPr>
            <w:tcW w:w="1640" w:type="dxa"/>
            <w:tcBorders>
              <w:bottom w:val="dotted" w:sz="6" w:space="0" w:color="000000"/>
            </w:tcBorders>
            <w:shd w:val="clear" w:color="auto" w:fill="EBF1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16CF6F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First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Superior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1524" w:type="dxa"/>
            <w:tcBorders>
              <w:bottom w:val="dotted" w:sz="6" w:space="0" w:color="000000"/>
            </w:tcBorders>
            <w:shd w:val="clear" w:color="auto" w:fill="EBF1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20AB7F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 w:rsidRPr="00A54CF9">
              <w:rPr>
                <w:rFonts w:ascii="Century Gothic" w:eastAsia="Century Gothic" w:hAnsi="Century Gothic" w:cs="Century Gothic"/>
              </w:rPr>
              <w:t>The Voyager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EBF1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5FD645" w14:textId="77777777" w:rsidR="001C5107" w:rsidRDefault="001C5107" w:rsidP="004D1E09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2160</w:t>
            </w:r>
          </w:p>
        </w:tc>
        <w:tc>
          <w:tcPr>
            <w:tcW w:w="851" w:type="dxa"/>
            <w:tcBorders>
              <w:bottom w:val="dotted" w:sz="6" w:space="0" w:color="000000"/>
            </w:tcBorders>
            <w:shd w:val="clear" w:color="auto" w:fill="EBF1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ABD235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1548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EBF1DD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AC2BDD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1505</w:t>
            </w:r>
          </w:p>
        </w:tc>
      </w:tr>
      <w:tr w:rsidR="001C5107" w14:paraId="39E4C072" w14:textId="77777777" w:rsidTr="004D1E09">
        <w:trPr>
          <w:trHeight w:val="330"/>
        </w:trPr>
        <w:tc>
          <w:tcPr>
            <w:tcW w:w="1640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F2C3D2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Luxury</w:t>
            </w:r>
            <w:proofErr w:type="spellEnd"/>
          </w:p>
        </w:tc>
        <w:tc>
          <w:tcPr>
            <w:tcW w:w="1524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4F44DA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A54CF9">
              <w:rPr>
                <w:rFonts w:ascii="Century Gothic" w:eastAsia="Century Gothic" w:hAnsi="Century Gothic" w:cs="Century Gothic"/>
              </w:rPr>
              <w:t>The Voyager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1138E3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3140</w:t>
            </w:r>
          </w:p>
        </w:tc>
        <w:tc>
          <w:tcPr>
            <w:tcW w:w="851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C02032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1995</w:t>
            </w: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A02629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1926</w:t>
            </w:r>
          </w:p>
        </w:tc>
      </w:tr>
      <w:tr w:rsidR="001C5107" w14:paraId="0DE4AD47" w14:textId="77777777" w:rsidTr="004D1E09">
        <w:trPr>
          <w:trHeight w:val="330"/>
        </w:trPr>
        <w:tc>
          <w:tcPr>
            <w:tcW w:w="1640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B7AF2E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1524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C84269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A8BA05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851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F51FAB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992" w:type="dxa"/>
            <w:tcBorders>
              <w:bottom w:val="dotted" w:sz="6" w:space="0" w:color="000000"/>
            </w:tcBorders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ECCB264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1C5107" w14:paraId="40D55C13" w14:textId="77777777" w:rsidTr="004D1E09">
        <w:trPr>
          <w:trHeight w:val="330"/>
        </w:trPr>
        <w:tc>
          <w:tcPr>
            <w:tcW w:w="1640" w:type="dxa"/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D83584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</w:rPr>
              <w:t>Luxury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Superior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</w:tc>
        <w:tc>
          <w:tcPr>
            <w:tcW w:w="1524" w:type="dxa"/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989CFB0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r w:rsidRPr="00A54CF9">
              <w:rPr>
                <w:rFonts w:ascii="Century Gothic" w:eastAsia="Century Gothic" w:hAnsi="Century Gothic" w:cs="Century Gothic"/>
              </w:rPr>
              <w:t>The Voyager</w:t>
            </w:r>
          </w:p>
        </w:tc>
        <w:tc>
          <w:tcPr>
            <w:tcW w:w="992" w:type="dxa"/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F15865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3475</w:t>
            </w:r>
          </w:p>
        </w:tc>
        <w:tc>
          <w:tcPr>
            <w:tcW w:w="851" w:type="dxa"/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D90325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2156</w:t>
            </w:r>
          </w:p>
        </w:tc>
        <w:tc>
          <w:tcPr>
            <w:tcW w:w="992" w:type="dxa"/>
            <w:shd w:val="clear" w:color="auto" w:fill="FDEAD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5A5E02" w14:textId="77777777" w:rsidR="001C5107" w:rsidRDefault="001C5107" w:rsidP="004D1E09">
            <w:pPr>
              <w:ind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2063</w:t>
            </w:r>
          </w:p>
        </w:tc>
      </w:tr>
    </w:tbl>
    <w:p w14:paraId="543A2D94" w14:textId="77777777" w:rsidR="001C5107" w:rsidRDefault="001C5107" w:rsidP="001C5107">
      <w:pPr>
        <w:rPr>
          <w:rFonts w:ascii="Century Gothic" w:eastAsia="Century Gothic" w:hAnsi="Century Gothic" w:cs="Century Gothic"/>
          <w:b/>
        </w:rPr>
      </w:pPr>
    </w:p>
    <w:p w14:paraId="56F35716" w14:textId="77777777" w:rsidR="001C5107" w:rsidRDefault="001C5107" w:rsidP="001C5107">
      <w:pPr>
        <w:ind w:hanging="2"/>
        <w:rPr>
          <w:rFonts w:ascii="Century Gothic" w:eastAsia="Century Gothic" w:hAnsi="Century Gothic" w:cs="Century Gothic"/>
          <w:b/>
        </w:rPr>
      </w:pPr>
    </w:p>
    <w:p w14:paraId="5060DC67" w14:textId="77777777" w:rsidR="001C5107" w:rsidRDefault="001C5107" w:rsidP="001C5107">
      <w:pPr>
        <w:ind w:hanging="2"/>
        <w:rPr>
          <w:rFonts w:ascii="Century Gothic" w:eastAsia="Century Gothic" w:hAnsi="Century Gothic" w:cs="Century Gothic"/>
          <w:b/>
        </w:rPr>
      </w:pPr>
    </w:p>
    <w:p w14:paraId="0754FA9B" w14:textId="77777777" w:rsidR="001C5107" w:rsidRDefault="001C5107" w:rsidP="001C5107">
      <w:pPr>
        <w:jc w:val="both"/>
        <w:rPr>
          <w:rFonts w:ascii="Century Gothic" w:eastAsia="Century Gothic" w:hAnsi="Century Gothic" w:cs="Century Gothic"/>
          <w:b/>
        </w:rPr>
      </w:pPr>
    </w:p>
    <w:p w14:paraId="2EF44D76" w14:textId="74E81AB1" w:rsidR="001C5107" w:rsidRPr="00296011" w:rsidRDefault="001C5107" w:rsidP="001C5107">
      <w:pPr>
        <w:jc w:val="both"/>
        <w:rPr>
          <w:rFonts w:ascii="Century Gothic" w:eastAsia="Century Gothic" w:hAnsi="Century Gothic" w:cs="Century Gothic"/>
          <w:b/>
        </w:rPr>
      </w:pPr>
      <w:r w:rsidRPr="00296011">
        <w:rPr>
          <w:rFonts w:ascii="Century Gothic" w:eastAsia="Century Gothic" w:hAnsi="Century Gothic" w:cs="Century Gothic"/>
          <w:b/>
        </w:rPr>
        <w:t>День 1: Добро пожаловать в Лиму</w:t>
      </w:r>
    </w:p>
    <w:p w14:paraId="6D4C6CE0" w14:textId="77777777" w:rsidR="001C5107" w:rsidRPr="00296011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  <w:r w:rsidRPr="00296011">
        <w:rPr>
          <w:rFonts w:ascii="Century Gothic" w:eastAsia="Century Gothic" w:hAnsi="Century Gothic" w:cs="Century Gothic"/>
        </w:rPr>
        <w:t>Прибытие в Лиму, встреча, помощь и трансфер в отель.</w:t>
      </w:r>
    </w:p>
    <w:p w14:paraId="27F9B261" w14:textId="77777777" w:rsidR="001C5107" w:rsidRDefault="001C5107" w:rsidP="001C5107">
      <w:pPr>
        <w:ind w:hanging="2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drawing>
          <wp:inline distT="0" distB="0" distL="0" distR="0" wp14:anchorId="67F1754E" wp14:editId="352E1AB0">
            <wp:extent cx="5299833" cy="3312526"/>
            <wp:effectExtent l="0" t="0" r="0" b="0"/>
            <wp:docPr id="1622355932" name="image4.jpg" descr="A city on a cliff by the oce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city on a cliff by the ocean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9833" cy="3312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3D0762" w14:textId="77777777" w:rsidR="001C5107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</w:p>
    <w:p w14:paraId="0D5113C5" w14:textId="77777777" w:rsidR="001C5107" w:rsidRDefault="001C5107" w:rsidP="001C5107">
      <w:pPr>
        <w:ind w:hanging="2"/>
        <w:jc w:val="both"/>
        <w:rPr>
          <w:rFonts w:ascii="Century Gothic" w:eastAsia="Century Gothic" w:hAnsi="Century Gothic" w:cs="Century Gothic"/>
          <w:b/>
        </w:rPr>
      </w:pPr>
      <w:r w:rsidRPr="00296011">
        <w:rPr>
          <w:rFonts w:ascii="Century Gothic" w:eastAsia="Century Gothic" w:hAnsi="Century Gothic" w:cs="Century Gothic"/>
          <w:b/>
        </w:rPr>
        <w:t>День 2: Куско — столица империи</w:t>
      </w:r>
    </w:p>
    <w:p w14:paraId="7A7025E2" w14:textId="77777777" w:rsidR="001C5107" w:rsidRPr="00296011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  <w:r w:rsidRPr="00296011">
        <w:rPr>
          <w:rFonts w:ascii="Century Gothic" w:eastAsia="Century Gothic" w:hAnsi="Century Gothic" w:cs="Century Gothic"/>
        </w:rPr>
        <w:t>Прибытие в город Куско, встреча, помощь и трансфер в отель.</w:t>
      </w:r>
      <w:r w:rsidRPr="00296011">
        <w:rPr>
          <w:rFonts w:ascii="Century Gothic" w:eastAsia="Century Gothic" w:hAnsi="Century Gothic" w:cs="Century Gothic"/>
        </w:rPr>
        <w:br/>
        <w:t xml:space="preserve">Во второй половине дня — эксклюзивная прогулка по городу, которая начнется с посещения площади Сан-Кристобаль, где мы сможем насладиться панорамным видом на город. Затем мы отправимся на рынок Сан-Педро, где погрузимся в местные ароматы и узнаем больше о продуктах этого региона, представленных на рынке, который снабжает весь город. Далее нас встретит храм </w:t>
      </w:r>
      <w:proofErr w:type="spellStart"/>
      <w:r w:rsidRPr="00296011">
        <w:rPr>
          <w:rFonts w:ascii="Century Gothic" w:eastAsia="Century Gothic" w:hAnsi="Century Gothic" w:cs="Century Gothic"/>
        </w:rPr>
        <w:t>Кориканча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 во всем его великолепии — стены храма когда-то были покрыты золотом. Из района ремесленников Сан-</w:t>
      </w:r>
      <w:proofErr w:type="spellStart"/>
      <w:r w:rsidRPr="00296011">
        <w:rPr>
          <w:rFonts w:ascii="Century Gothic" w:eastAsia="Century Gothic" w:hAnsi="Century Gothic" w:cs="Century Gothic"/>
        </w:rPr>
        <w:t>Блас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 мы пройдем по улице Хатун </w:t>
      </w:r>
      <w:proofErr w:type="spellStart"/>
      <w:r w:rsidRPr="00296011">
        <w:rPr>
          <w:rFonts w:ascii="Century Gothic" w:eastAsia="Century Gothic" w:hAnsi="Century Gothic" w:cs="Century Gothic"/>
        </w:rPr>
        <w:t>Румийок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, где увидим дворец Инки Роки, ныне Архиепископский дворец, и у нас будет время полюбоваться знаменитым Камнем с двенадцатью углами. Мы продолжим прогулку на площади </w:t>
      </w:r>
      <w:proofErr w:type="spellStart"/>
      <w:r w:rsidRPr="00296011">
        <w:rPr>
          <w:rFonts w:ascii="Century Gothic" w:eastAsia="Century Gothic" w:hAnsi="Century Gothic" w:cs="Century Gothic"/>
        </w:rPr>
        <w:t>Армас</w:t>
      </w:r>
      <w:proofErr w:type="spellEnd"/>
      <w:r w:rsidRPr="00296011">
        <w:rPr>
          <w:rFonts w:ascii="Century Gothic" w:eastAsia="Century Gothic" w:hAnsi="Century Gothic" w:cs="Century Gothic"/>
        </w:rPr>
        <w:t>, чтобы посетить Кафедральный собор, который хранит колониальные произведения искусства невероятной ценности.</w:t>
      </w:r>
    </w:p>
    <w:p w14:paraId="3B6A4D95" w14:textId="77777777" w:rsidR="001C5107" w:rsidRPr="00296011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</w:p>
    <w:p w14:paraId="782F17FB" w14:textId="77777777" w:rsidR="001C5107" w:rsidRPr="00296011" w:rsidRDefault="001C5107" w:rsidP="001C5107">
      <w:pPr>
        <w:ind w:hanging="2"/>
        <w:jc w:val="center"/>
        <w:rPr>
          <w:rFonts w:ascii="Century Gothic" w:eastAsia="Century Gothic" w:hAnsi="Century Gothic" w:cs="Century Gothic"/>
        </w:rPr>
      </w:pPr>
    </w:p>
    <w:p w14:paraId="41B7E3A2" w14:textId="77777777" w:rsidR="001C5107" w:rsidRDefault="001C5107" w:rsidP="001C5107">
      <w:pPr>
        <w:ind w:hanging="2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drawing>
          <wp:inline distT="0" distB="0" distL="0" distR="0" wp14:anchorId="44C29440" wp14:editId="77BE2B92">
            <wp:extent cx="4680000" cy="2632557"/>
            <wp:effectExtent l="0" t="0" r="0" b="0"/>
            <wp:docPr id="1622355934" name="image1.jpg" descr="A large building with a large building in th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large building with a large building in the backgroun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32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59D5A2" w14:textId="12B86427" w:rsidR="001C5107" w:rsidRDefault="001C5107" w:rsidP="001C5107">
      <w:pPr>
        <w:jc w:val="both"/>
        <w:rPr>
          <w:rFonts w:ascii="Century Gothic" w:eastAsia="Century Gothic" w:hAnsi="Century Gothic" w:cs="Century Gothic"/>
        </w:rPr>
      </w:pPr>
    </w:p>
    <w:p w14:paraId="01657927" w14:textId="77777777" w:rsidR="001C5107" w:rsidRDefault="001C5107" w:rsidP="001C5107">
      <w:pPr>
        <w:ind w:hanging="2"/>
        <w:jc w:val="both"/>
        <w:rPr>
          <w:rFonts w:ascii="Century Gothic" w:eastAsia="Century Gothic" w:hAnsi="Century Gothic" w:cs="Century Gothic"/>
          <w:b/>
        </w:rPr>
      </w:pPr>
      <w:r w:rsidRPr="00296011">
        <w:rPr>
          <w:rFonts w:ascii="Century Gothic" w:eastAsia="Century Gothic" w:hAnsi="Century Gothic" w:cs="Century Gothic"/>
          <w:b/>
        </w:rPr>
        <w:t xml:space="preserve">День 3: Археологический парк </w:t>
      </w:r>
      <w:proofErr w:type="spellStart"/>
      <w:r w:rsidRPr="00296011">
        <w:rPr>
          <w:rFonts w:ascii="Century Gothic" w:eastAsia="Century Gothic" w:hAnsi="Century Gothic" w:cs="Century Gothic"/>
          <w:b/>
        </w:rPr>
        <w:t>Сакса</w:t>
      </w:r>
      <w:r>
        <w:rPr>
          <w:rFonts w:ascii="Century Gothic" w:eastAsia="Century Gothic" w:hAnsi="Century Gothic" w:cs="Century Gothic"/>
          <w:b/>
        </w:rPr>
        <w:t>й</w:t>
      </w:r>
      <w:r w:rsidRPr="00296011">
        <w:rPr>
          <w:rFonts w:ascii="Century Gothic" w:eastAsia="Century Gothic" w:hAnsi="Century Gothic" w:cs="Century Gothic"/>
          <w:b/>
        </w:rPr>
        <w:t>аман</w:t>
      </w:r>
      <w:proofErr w:type="spellEnd"/>
    </w:p>
    <w:p w14:paraId="2CE583B8" w14:textId="77777777" w:rsidR="001C5107" w:rsidRPr="00296011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  <w:r w:rsidRPr="00296011">
        <w:rPr>
          <w:rFonts w:ascii="Century Gothic" w:eastAsia="Century Gothic" w:hAnsi="Century Gothic" w:cs="Century Gothic"/>
        </w:rPr>
        <w:t xml:space="preserve">Утром мы покинем туристические толпы, чтобы посетить </w:t>
      </w:r>
      <w:proofErr w:type="spellStart"/>
      <w:r w:rsidRPr="00296011">
        <w:rPr>
          <w:rFonts w:ascii="Century Gothic" w:eastAsia="Century Gothic" w:hAnsi="Century Gothic" w:cs="Century Gothic"/>
        </w:rPr>
        <w:t>Сакса</w:t>
      </w:r>
      <w:r>
        <w:rPr>
          <w:rFonts w:ascii="Century Gothic" w:eastAsia="Century Gothic" w:hAnsi="Century Gothic" w:cs="Century Gothic"/>
        </w:rPr>
        <w:t>й</w:t>
      </w:r>
      <w:r w:rsidRPr="00296011">
        <w:rPr>
          <w:rFonts w:ascii="Century Gothic" w:eastAsia="Century Gothic" w:hAnsi="Century Gothic" w:cs="Century Gothic"/>
        </w:rPr>
        <w:t>аман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 — впечатляющую цитадель с колоссальными сооружениями, окруженными красивыми пейзажами, полностью гармонирующими с природой. После этого мы продолжим путь к инкскому святилищу </w:t>
      </w:r>
      <w:proofErr w:type="spellStart"/>
      <w:r w:rsidRPr="00296011">
        <w:rPr>
          <w:rFonts w:ascii="Century Gothic" w:eastAsia="Century Gothic" w:hAnsi="Century Gothic" w:cs="Century Gothic"/>
        </w:rPr>
        <w:t>Кенко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, где находится жертвенный алтарь, встроенный в скалистую породу. Наконец, мы отправимся к смотровой площадке Пука </w:t>
      </w:r>
      <w:proofErr w:type="spellStart"/>
      <w:r w:rsidRPr="00296011">
        <w:rPr>
          <w:rFonts w:ascii="Century Gothic" w:eastAsia="Century Gothic" w:hAnsi="Century Gothic" w:cs="Century Gothic"/>
        </w:rPr>
        <w:t>Пукара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 и к </w:t>
      </w:r>
      <w:proofErr w:type="spellStart"/>
      <w:r w:rsidRPr="00296011">
        <w:rPr>
          <w:rFonts w:ascii="Century Gothic" w:eastAsia="Century Gothic" w:hAnsi="Century Gothic" w:cs="Century Gothic"/>
        </w:rPr>
        <w:t>Тамбомачаю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 — памятнику архитектурного совершенства, который считается одним из столпов андской космологии. Свободное время днем для самостоятельного изучения города. Включенный в тур билет на посещение достопримечательностей предоставляет доступ к другим интересным местам, которые не входят в основную программу.</w:t>
      </w:r>
    </w:p>
    <w:p w14:paraId="7BFAE64F" w14:textId="77777777" w:rsidR="001C5107" w:rsidRPr="00296011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</w:p>
    <w:p w14:paraId="63626071" w14:textId="77777777" w:rsidR="001C5107" w:rsidRDefault="001C5107" w:rsidP="001C5107">
      <w:pPr>
        <w:ind w:hanging="2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drawing>
          <wp:inline distT="0" distB="0" distL="0" distR="0" wp14:anchorId="559A7573" wp14:editId="2198AEE5">
            <wp:extent cx="4680000" cy="3121376"/>
            <wp:effectExtent l="0" t="0" r="0" b="0"/>
            <wp:docPr id="1622355933" name="image5.jpg" descr="A person standing in front of a stone wal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person standing in front of a stone wall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21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1ABB52" w14:textId="77777777" w:rsidR="001C5107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</w:p>
    <w:p w14:paraId="2C9124B0" w14:textId="77777777" w:rsidR="001C5107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  <w:r w:rsidRPr="00296011">
        <w:rPr>
          <w:rFonts w:ascii="Century Gothic" w:eastAsia="Century Gothic" w:hAnsi="Century Gothic" w:cs="Century Gothic"/>
          <w:b/>
        </w:rPr>
        <w:t xml:space="preserve">День 4: Священная долина: инкская и колониальная Писак, музей </w:t>
      </w:r>
      <w:proofErr w:type="spellStart"/>
      <w:r w:rsidRPr="00296011">
        <w:rPr>
          <w:rFonts w:ascii="Century Gothic" w:eastAsia="Century Gothic" w:hAnsi="Century Gothic" w:cs="Century Gothic"/>
          <w:b/>
        </w:rPr>
        <w:t>Инкарий</w:t>
      </w:r>
      <w:proofErr w:type="spellEnd"/>
      <w:r w:rsidRPr="00296011">
        <w:rPr>
          <w:rFonts w:ascii="Century Gothic" w:eastAsia="Century Gothic" w:hAnsi="Century Gothic" w:cs="Century Gothic"/>
          <w:b/>
        </w:rPr>
        <w:t xml:space="preserve"> и культурный центр </w:t>
      </w:r>
      <w:proofErr w:type="spellStart"/>
      <w:r w:rsidRPr="00296011">
        <w:rPr>
          <w:rFonts w:ascii="Century Gothic" w:eastAsia="Century Gothic" w:hAnsi="Century Gothic" w:cs="Century Gothic"/>
          <w:b/>
        </w:rPr>
        <w:t>Юкай</w:t>
      </w:r>
      <w:proofErr w:type="spellEnd"/>
      <w:r w:rsidRPr="00296011">
        <w:rPr>
          <w:rFonts w:ascii="Century Gothic" w:eastAsia="Century Gothic" w:hAnsi="Century Gothic" w:cs="Century Gothic"/>
          <w:b/>
        </w:rPr>
        <w:br/>
      </w:r>
      <w:r w:rsidRPr="00296011">
        <w:rPr>
          <w:rFonts w:ascii="Century Gothic" w:eastAsia="Century Gothic" w:hAnsi="Century Gothic" w:cs="Century Gothic"/>
        </w:rPr>
        <w:t xml:space="preserve">Сегодня нас встретит Священная долина инков. Первой остановкой станет инкское поселение Писак — одно из самых красивых археологических мест Священной долины. С вершины горы открывается великолепный вид на колониальное поселение Писак. Прогулка по колониальному поселению и посещение ремесленных мастерских. Затем мы отправимся в музей </w:t>
      </w:r>
      <w:proofErr w:type="spellStart"/>
      <w:r w:rsidRPr="00296011">
        <w:rPr>
          <w:rFonts w:ascii="Century Gothic" w:eastAsia="Century Gothic" w:hAnsi="Century Gothic" w:cs="Century Gothic"/>
        </w:rPr>
        <w:t>Инкарий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, где осмотрим залы с экспозициями, представляющими доколумбовые культуры древнего Перу. Обед. Посещение культурного центра </w:t>
      </w:r>
      <w:proofErr w:type="spellStart"/>
      <w:r w:rsidRPr="00296011">
        <w:rPr>
          <w:rFonts w:ascii="Century Gothic" w:eastAsia="Century Gothic" w:hAnsi="Century Gothic" w:cs="Century Gothic"/>
        </w:rPr>
        <w:t>Юкай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, где местные жители покажут нам свои традиционные техники ткачества и окрашивания тканей, изготовления кирпичей из глины, приготовления традиционного напитка чича из кукурузы, а также мы встретимся с </w:t>
      </w:r>
      <w:proofErr w:type="spellStart"/>
      <w:r w:rsidRPr="00296011">
        <w:rPr>
          <w:rFonts w:ascii="Century Gothic" w:eastAsia="Century Gothic" w:hAnsi="Century Gothic" w:cs="Century Gothic"/>
        </w:rPr>
        <w:t>андами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 — ламами и альпаками. Ночевка в этом районе.</w:t>
      </w:r>
    </w:p>
    <w:p w14:paraId="57393CFE" w14:textId="77777777" w:rsidR="001C5107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</w:p>
    <w:p w14:paraId="49E5B9EF" w14:textId="77777777" w:rsidR="001C5107" w:rsidRDefault="001C5107" w:rsidP="001C5107">
      <w:pPr>
        <w:ind w:hanging="2"/>
        <w:jc w:val="center"/>
        <w:rPr>
          <w:rFonts w:ascii="Century Gothic" w:eastAsia="Century Gothic" w:hAnsi="Century Gothic" w:cs="Century Gothic"/>
        </w:rPr>
      </w:pPr>
      <w:r>
        <w:lastRenderedPageBreak/>
        <w:drawing>
          <wp:inline distT="0" distB="0" distL="0" distR="0" wp14:anchorId="797A532A" wp14:editId="64D57980">
            <wp:extent cx="4680000" cy="3118624"/>
            <wp:effectExtent l="0" t="0" r="0" b="0"/>
            <wp:docPr id="1622355936" name="image8.jpg" descr="Sacred Valley Ollantaytambo, Chinchero, and Yucay Museum Join In Day Tour  with Lunch - Kl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Sacred Valley Ollantaytambo, Chinchero, and Yucay Museum Join In Day Tour  with Lunch - Klook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18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1AE19D" w14:textId="77777777" w:rsidR="001C5107" w:rsidRDefault="001C5107" w:rsidP="001C5107">
      <w:pPr>
        <w:ind w:hanging="2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drawing>
          <wp:inline distT="0" distB="0" distL="0" distR="0" wp14:anchorId="6CA31E74" wp14:editId="48D44B1D">
            <wp:extent cx="4680000" cy="2629806"/>
            <wp:effectExtent l="0" t="0" r="0" b="0"/>
            <wp:docPr id="1622355935" name="image7.jpg" descr="A circular farming terraces on a hill with Moray in th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A circular farming terraces on a hill with Moray in the background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629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E0B11" w14:textId="77777777" w:rsidR="001C5107" w:rsidRDefault="001C5107" w:rsidP="001C5107">
      <w:pPr>
        <w:ind w:hanging="2"/>
        <w:jc w:val="center"/>
        <w:rPr>
          <w:rFonts w:ascii="Century Gothic" w:eastAsia="Century Gothic" w:hAnsi="Century Gothic" w:cs="Century Gothic"/>
        </w:rPr>
      </w:pPr>
    </w:p>
    <w:p w14:paraId="3D4E8F31" w14:textId="46E6E8DC" w:rsidR="001C5107" w:rsidRPr="00296011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  <w:r w:rsidRPr="00296011">
        <w:rPr>
          <w:rFonts w:ascii="Century Gothic" w:eastAsia="Century Gothic" w:hAnsi="Century Gothic" w:cs="Century Gothic"/>
          <w:b/>
        </w:rPr>
        <w:t xml:space="preserve">День 5: Священная долина: террасы </w:t>
      </w:r>
      <w:proofErr w:type="spellStart"/>
      <w:r w:rsidRPr="00296011">
        <w:rPr>
          <w:rFonts w:ascii="Century Gothic" w:eastAsia="Century Gothic" w:hAnsi="Century Gothic" w:cs="Century Gothic"/>
          <w:b/>
        </w:rPr>
        <w:t>Морай</w:t>
      </w:r>
      <w:proofErr w:type="spellEnd"/>
      <w:r w:rsidRPr="00296011">
        <w:rPr>
          <w:rFonts w:ascii="Century Gothic" w:eastAsia="Century Gothic" w:hAnsi="Century Gothic" w:cs="Century Gothic"/>
          <w:b/>
        </w:rPr>
        <w:t xml:space="preserve">, соляные шахты </w:t>
      </w:r>
      <w:proofErr w:type="spellStart"/>
      <w:r w:rsidRPr="00296011">
        <w:rPr>
          <w:rFonts w:ascii="Century Gothic" w:eastAsia="Century Gothic" w:hAnsi="Century Gothic" w:cs="Century Gothic"/>
          <w:b/>
        </w:rPr>
        <w:t>Марас</w:t>
      </w:r>
      <w:proofErr w:type="spellEnd"/>
      <w:r w:rsidRPr="00296011">
        <w:rPr>
          <w:rFonts w:ascii="Century Gothic" w:eastAsia="Century Gothic" w:hAnsi="Century Gothic" w:cs="Century Gothic"/>
          <w:b/>
        </w:rPr>
        <w:t xml:space="preserve"> и деревня </w:t>
      </w:r>
      <w:proofErr w:type="spellStart"/>
      <w:r w:rsidRPr="00296011">
        <w:rPr>
          <w:rFonts w:ascii="Century Gothic" w:eastAsia="Century Gothic" w:hAnsi="Century Gothic" w:cs="Century Gothic"/>
          <w:b/>
        </w:rPr>
        <w:t>Оллантайтамбо</w:t>
      </w:r>
      <w:proofErr w:type="spellEnd"/>
      <w:r w:rsidRPr="00296011">
        <w:rPr>
          <w:rFonts w:ascii="Century Gothic" w:eastAsia="Century Gothic" w:hAnsi="Century Gothic" w:cs="Century Gothic"/>
          <w:b/>
        </w:rPr>
        <w:br/>
      </w:r>
      <w:r w:rsidRPr="00296011">
        <w:rPr>
          <w:rFonts w:ascii="Century Gothic" w:eastAsia="Century Gothic" w:hAnsi="Century Gothic" w:cs="Century Gothic"/>
        </w:rPr>
        <w:t xml:space="preserve">Сегодняшний день будет полон открытий удивительных мест Священной долины инков. Террасы инков в </w:t>
      </w:r>
      <w:proofErr w:type="spellStart"/>
      <w:r w:rsidRPr="00296011">
        <w:rPr>
          <w:rFonts w:ascii="Century Gothic" w:eastAsia="Century Gothic" w:hAnsi="Century Gothic" w:cs="Century Gothic"/>
        </w:rPr>
        <w:t>Морай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, служившие лабораторией для создания 20 различных микроклиматов и обеспечения сельскохозяйственного производства империи. Далее мы отправимся в деревню </w:t>
      </w:r>
      <w:proofErr w:type="spellStart"/>
      <w:r w:rsidRPr="00296011">
        <w:rPr>
          <w:rFonts w:ascii="Century Gothic" w:eastAsia="Century Gothic" w:hAnsi="Century Gothic" w:cs="Century Gothic"/>
        </w:rPr>
        <w:t>Марас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, где осмотрим знаменитые древние соляные шахты, которые используются с незапамятных времен. Контраст между белыми соляными бассейнами и красноватой почвой делает этот пейзаж идеальным местом для фотографий. Обед. После обеда — прогулка по улицам, площадям и террасам последней инкской деревни </w:t>
      </w:r>
      <w:proofErr w:type="spellStart"/>
      <w:r w:rsidRPr="00296011">
        <w:rPr>
          <w:rFonts w:ascii="Century Gothic" w:eastAsia="Century Gothic" w:hAnsi="Century Gothic" w:cs="Century Gothic"/>
        </w:rPr>
        <w:t>Оллантайтамбо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. Посещение </w:t>
      </w:r>
      <w:r w:rsidRPr="00296011">
        <w:rPr>
          <w:rFonts w:ascii="Century Gothic" w:eastAsia="Century Gothic" w:hAnsi="Century Gothic" w:cs="Century Gothic"/>
        </w:rPr>
        <w:lastRenderedPageBreak/>
        <w:t>археологического комплекса, доминирующего над деревней, где мы увидим технику, с помощью которой инки обрабатывали камни в храме Солнца, строительство которого так и не было завершено. В назначенное время отправление на поезде из деревни до города Мачу-Пикчу, расположенного у подножия знаменитой горы. Ночевка в районе Мачу-Пикчу.</w:t>
      </w:r>
    </w:p>
    <w:p w14:paraId="09D82E16" w14:textId="77777777" w:rsidR="001C5107" w:rsidRPr="00296011" w:rsidRDefault="001C5107" w:rsidP="001C5107">
      <w:pPr>
        <w:ind w:hanging="2"/>
        <w:rPr>
          <w:rFonts w:ascii="Century Gothic" w:eastAsia="Century Gothic" w:hAnsi="Century Gothic" w:cs="Century Gothic"/>
          <w:b/>
        </w:rPr>
      </w:pPr>
      <w:r w:rsidRPr="00296011">
        <w:rPr>
          <w:rFonts w:ascii="Century Gothic" w:eastAsia="Century Gothic" w:hAnsi="Century Gothic" w:cs="Century Gothic"/>
          <w:b/>
          <w:bCs/>
        </w:rPr>
        <w:t>День 6: Мачу-Пикчу, затерянный город</w:t>
      </w:r>
      <w:r w:rsidRPr="00296011">
        <w:rPr>
          <w:rFonts w:ascii="Century Gothic" w:eastAsia="Century Gothic" w:hAnsi="Century Gothic" w:cs="Century Gothic"/>
          <w:b/>
        </w:rPr>
        <w:br/>
      </w:r>
      <w:r w:rsidRPr="00296011">
        <w:rPr>
          <w:rFonts w:ascii="Century Gothic" w:eastAsia="Century Gothic" w:hAnsi="Century Gothic" w:cs="Century Gothic"/>
        </w:rPr>
        <w:t xml:space="preserve">Долгожданный день посещения одного из 7 чудес света. Посадка на поезд на станции </w:t>
      </w:r>
      <w:proofErr w:type="spellStart"/>
      <w:r w:rsidRPr="00296011">
        <w:rPr>
          <w:rFonts w:ascii="Century Gothic" w:eastAsia="Century Gothic" w:hAnsi="Century Gothic" w:cs="Century Gothic"/>
        </w:rPr>
        <w:t>Оллантайтамбо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. Отправление на выбранном поезде. По прибытии на станцию Мачу-Пикчу встреча с нашими сотрудниками, которые помогут сесть на автобус, поднимающийся по извилистой дороге с потрясающим видом на реку </w:t>
      </w:r>
      <w:proofErr w:type="spellStart"/>
      <w:r w:rsidRPr="00296011">
        <w:rPr>
          <w:rFonts w:ascii="Century Gothic" w:eastAsia="Century Gothic" w:hAnsi="Century Gothic" w:cs="Century Gothic"/>
        </w:rPr>
        <w:t>Урубамба</w:t>
      </w:r>
      <w:proofErr w:type="spellEnd"/>
      <w:r w:rsidRPr="00296011">
        <w:rPr>
          <w:rFonts w:ascii="Century Gothic" w:eastAsia="Century Gothic" w:hAnsi="Century Gothic" w:cs="Century Gothic"/>
        </w:rPr>
        <w:t>, которая образует глубокий каньон. Затерянный город инков, Мачу-Пикчу, встретит нас своими невероятными террасами, лестницами, церемониальными местами и городскими зонами. Энергия этого места ощущается повсюду. Обед. В согласованное время возвращение поездом и трансфер в отель в Куско. Размещение.</w:t>
      </w:r>
    </w:p>
    <w:p w14:paraId="456CA8F4" w14:textId="77777777" w:rsidR="001C5107" w:rsidRDefault="001C5107" w:rsidP="001C5107">
      <w:pPr>
        <w:ind w:hanging="2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drawing>
          <wp:inline distT="0" distB="0" distL="0" distR="0" wp14:anchorId="135284DC" wp14:editId="5FBF9FEC">
            <wp:extent cx="4876800" cy="2886456"/>
            <wp:effectExtent l="0" t="0" r="0" b="0"/>
            <wp:docPr id="1622355938" name="image3.jpg" descr="A mountain landscape with a stone structur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mountain landscape with a stone structure&#10;&#10;Description automatically generated with medium confidenc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886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9A83DC" w14:textId="77777777" w:rsidR="001C5107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</w:p>
    <w:p w14:paraId="66C18C5A" w14:textId="77777777" w:rsidR="001C5107" w:rsidRPr="00296011" w:rsidRDefault="001C5107" w:rsidP="001C5107">
      <w:pPr>
        <w:ind w:hanging="2"/>
        <w:jc w:val="both"/>
        <w:rPr>
          <w:rFonts w:ascii="Century Gothic" w:eastAsia="Century Gothic" w:hAnsi="Century Gothic" w:cs="Century Gothic"/>
          <w:b/>
        </w:rPr>
      </w:pPr>
      <w:r w:rsidRPr="00296011">
        <w:rPr>
          <w:rFonts w:ascii="Century Gothic" w:eastAsia="Century Gothic" w:hAnsi="Century Gothic" w:cs="Century Gothic"/>
          <w:b/>
        </w:rPr>
        <w:t xml:space="preserve">День 7: </w:t>
      </w:r>
      <w:proofErr w:type="spellStart"/>
      <w:r w:rsidRPr="00296011">
        <w:rPr>
          <w:rFonts w:ascii="Century Gothic" w:eastAsia="Century Gothic" w:hAnsi="Century Gothic" w:cs="Century Gothic"/>
          <w:b/>
        </w:rPr>
        <w:t>Виникунка</w:t>
      </w:r>
      <w:proofErr w:type="spellEnd"/>
      <w:r w:rsidRPr="00296011">
        <w:rPr>
          <w:rFonts w:ascii="Century Gothic" w:eastAsia="Century Gothic" w:hAnsi="Century Gothic" w:cs="Century Gothic"/>
          <w:b/>
        </w:rPr>
        <w:t>, Радужная гора</w:t>
      </w:r>
    </w:p>
    <w:p w14:paraId="2A32353C" w14:textId="77777777" w:rsidR="001C5107" w:rsidRPr="00296011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  <w:r w:rsidRPr="00296011">
        <w:rPr>
          <w:rFonts w:ascii="Century Gothic" w:eastAsia="Century Gothic" w:hAnsi="Century Gothic" w:cs="Century Gothic"/>
        </w:rPr>
        <w:t xml:space="preserve">Отправляйтесь в захватывающее приключение к Радужной горе </w:t>
      </w:r>
      <w:proofErr w:type="spellStart"/>
      <w:r w:rsidRPr="00296011">
        <w:rPr>
          <w:rFonts w:ascii="Century Gothic" w:eastAsia="Century Gothic" w:hAnsi="Century Gothic" w:cs="Century Gothic"/>
        </w:rPr>
        <w:t>Виникунка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. Рано утром мы выезжаем на микроавтобусе через долину Валье-Сур до деревни </w:t>
      </w:r>
      <w:proofErr w:type="spellStart"/>
      <w:r w:rsidRPr="00296011">
        <w:rPr>
          <w:rFonts w:ascii="Century Gothic" w:eastAsia="Century Gothic" w:hAnsi="Century Gothic" w:cs="Century Gothic"/>
        </w:rPr>
        <w:t>Кусипата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. Завтрак. Затем начинается восхождение по горной дороге, пока не достигнем высоты 4800 метров над уровнем моря. Начинаем наш пеший поход по тропе длиной 4 км, любуясь снежными вершинами хребта </w:t>
      </w:r>
      <w:proofErr w:type="spellStart"/>
      <w:r w:rsidRPr="00296011">
        <w:rPr>
          <w:rFonts w:ascii="Century Gothic" w:eastAsia="Century Gothic" w:hAnsi="Century Gothic" w:cs="Century Gothic"/>
        </w:rPr>
        <w:t>Аусангате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 вдалеке. Наш гид будет сопровождать нас и научит, как правильно ходить на большой высоте. Цепь гор с разноцветными полосами будет постепенно открываться, пока мы не </w:t>
      </w:r>
      <w:r w:rsidRPr="00296011">
        <w:rPr>
          <w:rFonts w:ascii="Century Gothic" w:eastAsia="Century Gothic" w:hAnsi="Century Gothic" w:cs="Century Gothic"/>
        </w:rPr>
        <w:lastRenderedPageBreak/>
        <w:t xml:space="preserve">достигнем смотровой площадки на высоте 5000 метров. Геологические формации раскроют все свое величие. </w:t>
      </w:r>
      <w:proofErr w:type="spellStart"/>
      <w:r w:rsidRPr="00296011">
        <w:rPr>
          <w:rFonts w:ascii="Century Gothic" w:eastAsia="Century Gothic" w:hAnsi="Century Gothic" w:cs="Century Gothic"/>
        </w:rPr>
        <w:t>Виникунка</w:t>
      </w:r>
      <w:proofErr w:type="spellEnd"/>
      <w:r w:rsidRPr="00296011">
        <w:rPr>
          <w:rFonts w:ascii="Century Gothic" w:eastAsia="Century Gothic" w:hAnsi="Century Gothic" w:cs="Century Gothic"/>
        </w:rPr>
        <w:t xml:space="preserve"> — это одна из главных достопримечательностей, которую нельзя пропустить в поездке в Перу. Свободное время для фотографий. После этого спуск по той же тропе.</w:t>
      </w:r>
    </w:p>
    <w:p w14:paraId="6330FEC9" w14:textId="77777777" w:rsidR="001C5107" w:rsidRDefault="001C5107" w:rsidP="001C5107">
      <w:pPr>
        <w:ind w:hanging="2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drawing>
          <wp:inline distT="0" distB="0" distL="0" distR="0" wp14:anchorId="5566FCD2" wp14:editId="6AFDE731">
            <wp:extent cx="4680000" cy="3502434"/>
            <wp:effectExtent l="0" t="0" r="0" b="0"/>
            <wp:docPr id="1622355937" name="image6.jpg" descr="A group of people walking on a mountai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group of people walking on a mountain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02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AB4380" w14:textId="77777777" w:rsidR="001C5107" w:rsidRDefault="001C5107" w:rsidP="001C5107">
      <w:pPr>
        <w:ind w:hanging="2"/>
        <w:jc w:val="both"/>
        <w:rPr>
          <w:rFonts w:ascii="Century Gothic" w:eastAsia="Century Gothic" w:hAnsi="Century Gothic" w:cs="Century Gothic"/>
        </w:rPr>
      </w:pPr>
    </w:p>
    <w:p w14:paraId="21E2F8D5" w14:textId="0526D6FB" w:rsidR="001C5107" w:rsidRPr="001C5107" w:rsidRDefault="001C5107" w:rsidP="001C5107">
      <w:pPr>
        <w:ind w:hanging="2"/>
        <w:rPr>
          <w:rFonts w:ascii="Century Gothic" w:eastAsia="Century Gothic" w:hAnsi="Century Gothic" w:cs="Century Gothic"/>
          <w:b/>
        </w:rPr>
      </w:pPr>
      <w:r w:rsidRPr="00296011">
        <w:rPr>
          <w:rFonts w:ascii="Century Gothic" w:eastAsia="Century Gothic" w:hAnsi="Century Gothic" w:cs="Century Gothic"/>
          <w:b/>
          <w:bCs/>
        </w:rPr>
        <w:t>День 8: Прощальный день</w:t>
      </w:r>
      <w:r w:rsidRPr="00296011">
        <w:rPr>
          <w:rFonts w:ascii="Century Gothic" w:eastAsia="Century Gothic" w:hAnsi="Century Gothic" w:cs="Century Gothic"/>
          <w:b/>
        </w:rPr>
        <w:br/>
        <w:t>Трансфер в аэропорт. Вылет в Лиму для стыковки с обратным рейсом домой</w:t>
      </w:r>
    </w:p>
    <w:p w14:paraId="1B70C279" w14:textId="77777777" w:rsidR="001C5107" w:rsidRPr="006F3F88" w:rsidRDefault="001C5107" w:rsidP="001C5107">
      <w:pPr>
        <w:ind w:hanging="2"/>
        <w:rPr>
          <w:rFonts w:ascii="Century Gothic" w:eastAsia="Century Gothic" w:hAnsi="Century Gothic" w:cs="Century Gothic"/>
        </w:rPr>
      </w:pPr>
      <w:r w:rsidRPr="00296011">
        <w:rPr>
          <w:rFonts w:ascii="Century Gothic" w:eastAsia="Century Gothic" w:hAnsi="Century Gothic" w:cs="Century Gothic"/>
          <w:b/>
          <w:bCs/>
        </w:rPr>
        <w:t>Включено:</w:t>
      </w:r>
      <w:r w:rsidRPr="00296011">
        <w:rPr>
          <w:rFonts w:ascii="Century Gothic" w:eastAsia="Century Gothic" w:hAnsi="Century Gothic" w:cs="Century Gothic"/>
          <w:b/>
        </w:rPr>
        <w:br/>
      </w:r>
      <w:r w:rsidRPr="00296011">
        <w:rPr>
          <w:rFonts w:ascii="Segoe UI Emoji" w:eastAsia="Century Gothic" w:hAnsi="Segoe UI Emoji" w:cs="Segoe UI Emoji"/>
          <w:b/>
        </w:rPr>
        <w:t>✔</w:t>
      </w:r>
      <w:r w:rsidRPr="00296011">
        <w:rPr>
          <w:rFonts w:ascii="Century Gothic" w:eastAsia="Century Gothic" w:hAnsi="Century Gothic" w:cs="Century Gothic"/>
          <w:b/>
        </w:rPr>
        <w:t xml:space="preserve"> </w:t>
      </w:r>
      <w:r w:rsidRPr="006F3F88">
        <w:rPr>
          <w:rFonts w:ascii="Century Gothic" w:eastAsia="Century Gothic" w:hAnsi="Century Gothic" w:cs="Century Gothic"/>
        </w:rPr>
        <w:t>Частные трансферы из аэропорта в отели.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Групповой трансфер на вокзал.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Все входные билеты на экскурсиях.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Групповые экскурсии с гидом, говорящим на английском и испанском языках.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Билеты на поезд в оба конца до Мачу-Пикчу в соответствии с выбранной категорией отеля.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4 обеда.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1 ночь проживания в Лиме в выбранных отелях.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4 ночи проживания в Куско в выбранных отелях.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1 ночь проживания в Священной долине в выбранных отелях.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1 ночь проживания в Мачу-Пикчу в выбранных отелях.</w:t>
      </w:r>
      <w:r w:rsidRPr="006F3F88">
        <w:rPr>
          <w:rFonts w:ascii="Century Gothic" w:eastAsia="Century Gothic" w:hAnsi="Century Gothic" w:cs="Century Gothic"/>
        </w:rPr>
        <w:br/>
      </w:r>
      <w:r w:rsidRPr="006F3F88">
        <w:rPr>
          <w:rFonts w:ascii="Segoe UI Emoji" w:eastAsia="Century Gothic" w:hAnsi="Segoe UI Emoji" w:cs="Segoe UI Emoji"/>
        </w:rPr>
        <w:t>✔</w:t>
      </w:r>
      <w:r w:rsidRPr="006F3F88">
        <w:rPr>
          <w:rFonts w:ascii="Century Gothic" w:eastAsia="Century Gothic" w:hAnsi="Century Gothic" w:cs="Century Gothic"/>
        </w:rPr>
        <w:t xml:space="preserve"> Ежедневные завтраки.</w:t>
      </w:r>
    </w:p>
    <w:p w14:paraId="5533C1CA" w14:textId="77777777" w:rsidR="001C5107" w:rsidRDefault="001C5107" w:rsidP="001C5107">
      <w:pPr>
        <w:ind w:hanging="2"/>
        <w:rPr>
          <w:rFonts w:ascii="Century Gothic" w:eastAsia="Century Gothic" w:hAnsi="Century Gothic" w:cs="Century Gothic"/>
          <w:b/>
          <w:bCs/>
        </w:rPr>
      </w:pPr>
    </w:p>
    <w:p w14:paraId="4FE14D2F" w14:textId="3E120AC3" w:rsidR="001C5107" w:rsidRPr="006F3F88" w:rsidRDefault="001C5107" w:rsidP="001C5107">
      <w:pPr>
        <w:ind w:hanging="2"/>
        <w:rPr>
          <w:rFonts w:ascii="Century Gothic" w:eastAsia="Century Gothic" w:hAnsi="Century Gothic" w:cs="Century Gothic"/>
        </w:rPr>
      </w:pPr>
      <w:r w:rsidRPr="00296011">
        <w:rPr>
          <w:rFonts w:ascii="Century Gothic" w:eastAsia="Century Gothic" w:hAnsi="Century Gothic" w:cs="Century Gothic"/>
          <w:b/>
          <w:bCs/>
        </w:rPr>
        <w:t>Не включено:</w:t>
      </w:r>
      <w:r w:rsidRPr="00296011">
        <w:rPr>
          <w:rFonts w:ascii="Century Gothic" w:eastAsia="Century Gothic" w:hAnsi="Century Gothic" w:cs="Century Gothic"/>
          <w:b/>
        </w:rPr>
        <w:br/>
        <w:t xml:space="preserve">o </w:t>
      </w:r>
      <w:r w:rsidRPr="006F3F88">
        <w:rPr>
          <w:rFonts w:ascii="Century Gothic" w:eastAsia="Century Gothic" w:hAnsi="Century Gothic" w:cs="Century Gothic"/>
        </w:rPr>
        <w:t>Международные и внутренние авиабилеты.</w:t>
      </w:r>
      <w:r w:rsidRPr="006F3F88">
        <w:rPr>
          <w:rFonts w:ascii="Century Gothic" w:eastAsia="Century Gothic" w:hAnsi="Century Gothic" w:cs="Century Gothic"/>
        </w:rPr>
        <w:br/>
        <w:t>o Иностранцы, находящиеся в Перу до 60 дней, освобождены от 18% НДС (налог на добавленную стоимость).</w:t>
      </w:r>
      <w:r w:rsidRPr="006F3F88">
        <w:rPr>
          <w:rFonts w:ascii="Century Gothic" w:eastAsia="Century Gothic" w:hAnsi="Century Gothic" w:cs="Century Gothic"/>
        </w:rPr>
        <w:br/>
        <w:t>o Алкогольные и безалкогольные напитки.</w:t>
      </w:r>
      <w:r w:rsidRPr="006F3F88">
        <w:rPr>
          <w:rFonts w:ascii="Century Gothic" w:eastAsia="Century Gothic" w:hAnsi="Century Gothic" w:cs="Century Gothic"/>
        </w:rPr>
        <w:br/>
        <w:t>o Чаевые.</w:t>
      </w:r>
    </w:p>
    <w:p w14:paraId="115AEAE1" w14:textId="77777777" w:rsidR="001C5107" w:rsidRPr="006F3F88" w:rsidRDefault="001C5107" w:rsidP="001C5107">
      <w:pPr>
        <w:ind w:hanging="2"/>
        <w:rPr>
          <w:rFonts w:ascii="Century Gothic" w:eastAsia="Century Gothic" w:hAnsi="Century Gothic" w:cs="Century Gothic"/>
        </w:rPr>
      </w:pPr>
    </w:p>
    <w:p w14:paraId="70D2B2D0" w14:textId="77777777" w:rsidR="001C5107" w:rsidRPr="001C5107" w:rsidRDefault="001C5107" w:rsidP="001C5107"/>
    <w:sectPr w:rsidR="001C5107" w:rsidRPr="001C5107" w:rsidSect="0067663B">
      <w:headerReference w:type="default" r:id="rId14"/>
      <w:headerReference w:type="first" r:id="rId15"/>
      <w:pgSz w:w="11906" w:h="16838"/>
      <w:pgMar w:top="851" w:right="1247" w:bottom="567" w:left="1247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F4AE3" w14:textId="77777777" w:rsidR="003B390B" w:rsidRDefault="003B390B" w:rsidP="00F94708">
      <w:pPr>
        <w:spacing w:after="0" w:line="240" w:lineRule="auto"/>
      </w:pPr>
      <w:r>
        <w:separator/>
      </w:r>
    </w:p>
  </w:endnote>
  <w:endnote w:type="continuationSeparator" w:id="0">
    <w:p w14:paraId="40CEA5A2" w14:textId="77777777" w:rsidR="003B390B" w:rsidRDefault="003B390B" w:rsidP="00F94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B5D17D" w14:textId="77777777" w:rsidR="003B390B" w:rsidRDefault="003B390B" w:rsidP="00F94708">
      <w:pPr>
        <w:spacing w:after="0" w:line="240" w:lineRule="auto"/>
      </w:pPr>
      <w:r>
        <w:separator/>
      </w:r>
    </w:p>
  </w:footnote>
  <w:footnote w:type="continuationSeparator" w:id="0">
    <w:p w14:paraId="79F95C48" w14:textId="77777777" w:rsidR="003B390B" w:rsidRDefault="003B390B" w:rsidP="00F94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D8488" w14:textId="77777777" w:rsidR="004B3FEF" w:rsidRDefault="004B3FEF">
    <w:pPr>
      <w:pStyle w:val="a4"/>
    </w:pPr>
    <w:r w:rsidRPr="004B3FEF"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68197A73" wp14:editId="347B70FC">
          <wp:simplePos x="0" y="0"/>
          <wp:positionH relativeFrom="margin">
            <wp:align>center</wp:align>
          </wp:positionH>
          <wp:positionV relativeFrom="margin">
            <wp:align>top</wp:align>
          </wp:positionV>
          <wp:extent cx="6305550" cy="1428750"/>
          <wp:effectExtent l="0" t="0" r="0" b="0"/>
          <wp:wrapSquare wrapText="bothSides"/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АКС рус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7200" cy="143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BAC95" w14:textId="77777777" w:rsidR="00F72FED" w:rsidRPr="005408EA" w:rsidRDefault="00DC2FB7" w:rsidP="005408EA">
    <w:pPr>
      <w:pStyle w:val="a4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EAA39E7" wp14:editId="637C4242">
          <wp:simplePos x="790575" y="0"/>
          <wp:positionH relativeFrom="margin">
            <wp:align>center</wp:align>
          </wp:positionH>
          <wp:positionV relativeFrom="margin">
            <wp:align>top</wp:align>
          </wp:positionV>
          <wp:extent cx="6307200" cy="1432800"/>
          <wp:effectExtent l="0" t="0" r="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АКС рус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7200" cy="143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006B1"/>
    <w:multiLevelType w:val="multilevel"/>
    <w:tmpl w:val="D598E550"/>
    <w:lvl w:ilvl="0">
      <w:start w:val="1"/>
      <w:numFmt w:val="bullet"/>
      <w:pStyle w:val="1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5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2A2F98"/>
    <w:multiLevelType w:val="hybridMultilevel"/>
    <w:tmpl w:val="4E7E99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F01CB"/>
    <w:multiLevelType w:val="multilevel"/>
    <w:tmpl w:val="D3609498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3617BD"/>
    <w:multiLevelType w:val="hybridMultilevel"/>
    <w:tmpl w:val="A7E0E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6412D"/>
    <w:multiLevelType w:val="hybridMultilevel"/>
    <w:tmpl w:val="18363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47845"/>
    <w:multiLevelType w:val="hybridMultilevel"/>
    <w:tmpl w:val="9E325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D21"/>
    <w:multiLevelType w:val="multilevel"/>
    <w:tmpl w:val="56A2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2B14F9"/>
    <w:multiLevelType w:val="hybridMultilevel"/>
    <w:tmpl w:val="907C7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131A6A"/>
    <w:multiLevelType w:val="hybridMultilevel"/>
    <w:tmpl w:val="1618F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101D5"/>
    <w:multiLevelType w:val="multilevel"/>
    <w:tmpl w:val="13CA99DC"/>
    <w:lvl w:ilvl="0">
      <w:start w:val="1"/>
      <w:numFmt w:val="bullet"/>
      <w:pStyle w:val="20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06F07C4"/>
    <w:multiLevelType w:val="multilevel"/>
    <w:tmpl w:val="4D82D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3AD34FA"/>
    <w:multiLevelType w:val="multilevel"/>
    <w:tmpl w:val="54C2E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593596"/>
    <w:multiLevelType w:val="hybridMultilevel"/>
    <w:tmpl w:val="F63A9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255896">
    <w:abstractNumId w:val="4"/>
  </w:num>
  <w:num w:numId="2" w16cid:durableId="1692803439">
    <w:abstractNumId w:val="8"/>
  </w:num>
  <w:num w:numId="3" w16cid:durableId="450562030">
    <w:abstractNumId w:val="12"/>
  </w:num>
  <w:num w:numId="4" w16cid:durableId="2133087634">
    <w:abstractNumId w:val="10"/>
  </w:num>
  <w:num w:numId="5" w16cid:durableId="1356887958">
    <w:abstractNumId w:val="3"/>
  </w:num>
  <w:num w:numId="6" w16cid:durableId="210002100">
    <w:abstractNumId w:val="5"/>
  </w:num>
  <w:num w:numId="7" w16cid:durableId="225997129">
    <w:abstractNumId w:val="7"/>
  </w:num>
  <w:num w:numId="8" w16cid:durableId="1185939741">
    <w:abstractNumId w:val="0"/>
  </w:num>
  <w:num w:numId="9" w16cid:durableId="1792170043">
    <w:abstractNumId w:val="9"/>
  </w:num>
  <w:num w:numId="10" w16cid:durableId="1742212876">
    <w:abstractNumId w:val="6"/>
  </w:num>
  <w:num w:numId="11" w16cid:durableId="313989202">
    <w:abstractNumId w:val="11"/>
  </w:num>
  <w:num w:numId="12" w16cid:durableId="552814114">
    <w:abstractNumId w:val="2"/>
  </w:num>
  <w:num w:numId="13" w16cid:durableId="1657689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DEB"/>
    <w:rsid w:val="00054E45"/>
    <w:rsid w:val="000620F3"/>
    <w:rsid w:val="0009437F"/>
    <w:rsid w:val="000A4086"/>
    <w:rsid w:val="00195B1A"/>
    <w:rsid w:val="00195D70"/>
    <w:rsid w:val="001C5107"/>
    <w:rsid w:val="001E1C36"/>
    <w:rsid w:val="002E7D9E"/>
    <w:rsid w:val="003013C0"/>
    <w:rsid w:val="00316634"/>
    <w:rsid w:val="00321D92"/>
    <w:rsid w:val="003821C0"/>
    <w:rsid w:val="003B390B"/>
    <w:rsid w:val="00416023"/>
    <w:rsid w:val="004602CA"/>
    <w:rsid w:val="00477516"/>
    <w:rsid w:val="0049770D"/>
    <w:rsid w:val="004A163C"/>
    <w:rsid w:val="004A7162"/>
    <w:rsid w:val="004B3FEF"/>
    <w:rsid w:val="005173C8"/>
    <w:rsid w:val="005408EA"/>
    <w:rsid w:val="005842AA"/>
    <w:rsid w:val="005D62D1"/>
    <w:rsid w:val="005F16F9"/>
    <w:rsid w:val="005F3B28"/>
    <w:rsid w:val="00660E62"/>
    <w:rsid w:val="00666C9E"/>
    <w:rsid w:val="0067663B"/>
    <w:rsid w:val="00690765"/>
    <w:rsid w:val="006C723D"/>
    <w:rsid w:val="00703934"/>
    <w:rsid w:val="007726FF"/>
    <w:rsid w:val="00777E52"/>
    <w:rsid w:val="007A430C"/>
    <w:rsid w:val="008451EA"/>
    <w:rsid w:val="008648E5"/>
    <w:rsid w:val="00871C6B"/>
    <w:rsid w:val="008E72E9"/>
    <w:rsid w:val="00922985"/>
    <w:rsid w:val="009440FF"/>
    <w:rsid w:val="00954880"/>
    <w:rsid w:val="009B2379"/>
    <w:rsid w:val="00A67769"/>
    <w:rsid w:val="00A73EC0"/>
    <w:rsid w:val="00AB2FAD"/>
    <w:rsid w:val="00AB41C1"/>
    <w:rsid w:val="00AE2612"/>
    <w:rsid w:val="00AE7A60"/>
    <w:rsid w:val="00AF6A82"/>
    <w:rsid w:val="00B00766"/>
    <w:rsid w:val="00B0400C"/>
    <w:rsid w:val="00B12A2B"/>
    <w:rsid w:val="00B248BB"/>
    <w:rsid w:val="00B54FC6"/>
    <w:rsid w:val="00BA78A7"/>
    <w:rsid w:val="00BB1675"/>
    <w:rsid w:val="00BC3C5A"/>
    <w:rsid w:val="00BC441D"/>
    <w:rsid w:val="00C0556F"/>
    <w:rsid w:val="00C06C94"/>
    <w:rsid w:val="00C1691A"/>
    <w:rsid w:val="00C2062D"/>
    <w:rsid w:val="00C54432"/>
    <w:rsid w:val="00CA2FD8"/>
    <w:rsid w:val="00CB0DEB"/>
    <w:rsid w:val="00D1759C"/>
    <w:rsid w:val="00D977E2"/>
    <w:rsid w:val="00DC2FB7"/>
    <w:rsid w:val="00DF00DD"/>
    <w:rsid w:val="00E6419E"/>
    <w:rsid w:val="00EC2F73"/>
    <w:rsid w:val="00EE63DC"/>
    <w:rsid w:val="00EF2403"/>
    <w:rsid w:val="00F01490"/>
    <w:rsid w:val="00F2607B"/>
    <w:rsid w:val="00F260F2"/>
    <w:rsid w:val="00F46405"/>
    <w:rsid w:val="00F72FED"/>
    <w:rsid w:val="00F84FB1"/>
    <w:rsid w:val="00F94708"/>
    <w:rsid w:val="00F9633F"/>
    <w:rsid w:val="00FB3FB2"/>
    <w:rsid w:val="00FC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13618E"/>
  <w15:docId w15:val="{B9916A56-970C-4E0E-AF9A-8F43500CE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4FC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0"/>
    <w:link w:val="10"/>
    <w:uiPriority w:val="9"/>
    <w:qFormat/>
    <w:rsid w:val="008648E5"/>
    <w:pPr>
      <w:keepNext/>
      <w:keepLines/>
      <w:numPr>
        <w:numId w:val="8"/>
      </w:numPr>
      <w:suppressAutoHyphens/>
      <w:spacing w:after="220" w:line="200" w:lineRule="atLeast"/>
      <w:ind w:leftChars="-1" w:left="-1" w:hangingChars="1" w:hanging="1"/>
      <w:textDirection w:val="btLr"/>
      <w:textAlignment w:val="top"/>
      <w:outlineLvl w:val="0"/>
    </w:pPr>
    <w:rPr>
      <w:rFonts w:ascii="Arial Black" w:hAnsi="Arial Black" w:cs="Calibri"/>
      <w:spacing w:val="-10"/>
      <w:kern w:val="1"/>
      <w:position w:val="-1"/>
      <w:lang w:val="en-US" w:eastAsia="ru-RU"/>
    </w:rPr>
  </w:style>
  <w:style w:type="paragraph" w:styleId="2">
    <w:name w:val="heading 2"/>
    <w:basedOn w:val="a"/>
    <w:next w:val="a0"/>
    <w:link w:val="21"/>
    <w:uiPriority w:val="9"/>
    <w:semiHidden/>
    <w:unhideWhenUsed/>
    <w:qFormat/>
    <w:rsid w:val="008648E5"/>
    <w:pPr>
      <w:keepNext/>
      <w:keepLines/>
      <w:numPr>
        <w:ilvl w:val="1"/>
        <w:numId w:val="8"/>
      </w:numPr>
      <w:suppressAutoHyphens/>
      <w:spacing w:line="200" w:lineRule="atLeast"/>
      <w:ind w:leftChars="-1" w:left="-1" w:hangingChars="1" w:hanging="1"/>
      <w:textDirection w:val="btLr"/>
      <w:textAlignment w:val="top"/>
      <w:outlineLvl w:val="1"/>
    </w:pPr>
    <w:rPr>
      <w:rFonts w:ascii="Arial Black" w:hAnsi="Arial Black" w:cs="Calibri"/>
      <w:spacing w:val="-10"/>
      <w:kern w:val="1"/>
      <w:position w:val="-1"/>
      <w:lang w:val="en-US" w:eastAsia="ru-RU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rsid w:val="008648E5"/>
    <w:pPr>
      <w:keepNext/>
      <w:keepLines/>
      <w:numPr>
        <w:ilvl w:val="2"/>
        <w:numId w:val="8"/>
      </w:numPr>
      <w:suppressAutoHyphens/>
      <w:spacing w:line="180" w:lineRule="atLeast"/>
      <w:ind w:leftChars="-1" w:left="1915" w:hangingChars="1" w:hanging="1"/>
      <w:textDirection w:val="btLr"/>
      <w:textAlignment w:val="top"/>
      <w:outlineLvl w:val="2"/>
    </w:pPr>
    <w:rPr>
      <w:rFonts w:ascii="Arial Black" w:hAnsi="Arial Black" w:cs="Calibri"/>
      <w:kern w:val="1"/>
      <w:position w:val="-1"/>
      <w:lang w:val="en-US" w:eastAsia="ru-RU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rsid w:val="008648E5"/>
    <w:pPr>
      <w:keepNext/>
      <w:keepLines/>
      <w:numPr>
        <w:ilvl w:val="3"/>
        <w:numId w:val="8"/>
      </w:numPr>
      <w:suppressAutoHyphens/>
      <w:spacing w:line="180" w:lineRule="atLeast"/>
      <w:ind w:leftChars="-1" w:left="2419" w:hangingChars="1" w:hanging="1"/>
      <w:textDirection w:val="btLr"/>
      <w:textAlignment w:val="top"/>
      <w:outlineLvl w:val="3"/>
    </w:pPr>
    <w:rPr>
      <w:rFonts w:ascii="Arial Black" w:hAnsi="Arial Black" w:cs="Calibri"/>
      <w:spacing w:val="-2"/>
      <w:kern w:val="1"/>
      <w:position w:val="-1"/>
      <w:sz w:val="18"/>
      <w:lang w:val="en-US" w:eastAsia="ru-RU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rsid w:val="008648E5"/>
    <w:pPr>
      <w:keepNext/>
      <w:keepLines/>
      <w:numPr>
        <w:ilvl w:val="4"/>
        <w:numId w:val="8"/>
      </w:numPr>
      <w:suppressAutoHyphens/>
      <w:spacing w:line="180" w:lineRule="atLeast"/>
      <w:ind w:leftChars="-1" w:left="2923" w:hangingChars="1" w:hanging="1"/>
      <w:textDirection w:val="btLr"/>
      <w:textAlignment w:val="top"/>
      <w:outlineLvl w:val="4"/>
    </w:pPr>
    <w:rPr>
      <w:rFonts w:ascii="Arial Black" w:hAnsi="Arial Black" w:cs="Calibri"/>
      <w:spacing w:val="-2"/>
      <w:kern w:val="1"/>
      <w:position w:val="-1"/>
      <w:sz w:val="18"/>
      <w:lang w:val="en-US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48E5"/>
    <w:pPr>
      <w:numPr>
        <w:ilvl w:val="5"/>
        <w:numId w:val="8"/>
      </w:numPr>
      <w:suppressAutoHyphens/>
      <w:spacing w:before="240" w:after="60"/>
      <w:ind w:leftChars="-1" w:left="-1" w:hangingChars="1" w:hanging="1"/>
      <w:textDirection w:val="btLr"/>
      <w:textAlignment w:val="top"/>
      <w:outlineLvl w:val="5"/>
    </w:pPr>
    <w:rPr>
      <w:rFonts w:ascii="Times New Roman" w:hAnsi="Times New Roman" w:cs="Calibri"/>
      <w:b/>
      <w:bCs/>
      <w:position w:val="-1"/>
      <w:lang w:val="en-US" w:eastAsia="ru-RU"/>
    </w:rPr>
  </w:style>
  <w:style w:type="paragraph" w:styleId="7">
    <w:name w:val="heading 7"/>
    <w:basedOn w:val="a"/>
    <w:next w:val="a"/>
    <w:link w:val="70"/>
    <w:rsid w:val="008648E5"/>
    <w:pPr>
      <w:numPr>
        <w:ilvl w:val="6"/>
        <w:numId w:val="8"/>
      </w:numPr>
      <w:suppressAutoHyphens/>
      <w:spacing w:before="240" w:after="60"/>
      <w:ind w:leftChars="-1" w:left="-1" w:hangingChars="1" w:hanging="1"/>
      <w:textDirection w:val="btLr"/>
      <w:textAlignment w:val="top"/>
      <w:outlineLvl w:val="6"/>
    </w:pPr>
    <w:rPr>
      <w:rFonts w:ascii="Times New Roman" w:hAnsi="Times New Roman" w:cs="Calibri"/>
      <w:position w:val="-1"/>
      <w:sz w:val="24"/>
      <w:szCs w:val="24"/>
      <w:lang w:val="en-US" w:eastAsia="ru-RU"/>
    </w:rPr>
  </w:style>
  <w:style w:type="paragraph" w:styleId="8">
    <w:name w:val="heading 8"/>
    <w:basedOn w:val="a"/>
    <w:next w:val="a"/>
    <w:link w:val="80"/>
    <w:rsid w:val="008648E5"/>
    <w:pPr>
      <w:numPr>
        <w:ilvl w:val="7"/>
        <w:numId w:val="8"/>
      </w:numPr>
      <w:suppressAutoHyphens/>
      <w:spacing w:before="240" w:after="60"/>
      <w:ind w:leftChars="-1" w:left="-1" w:hangingChars="1" w:hanging="1"/>
      <w:textDirection w:val="btLr"/>
      <w:textAlignment w:val="top"/>
      <w:outlineLvl w:val="7"/>
    </w:pPr>
    <w:rPr>
      <w:rFonts w:ascii="Times New Roman" w:hAnsi="Times New Roman" w:cs="Calibri"/>
      <w:i/>
      <w:iCs/>
      <w:position w:val="-1"/>
      <w:sz w:val="24"/>
      <w:szCs w:val="24"/>
      <w:lang w:val="en-US" w:eastAsia="ru-RU"/>
    </w:rPr>
  </w:style>
  <w:style w:type="paragraph" w:styleId="9">
    <w:name w:val="heading 9"/>
    <w:basedOn w:val="a"/>
    <w:next w:val="a"/>
    <w:link w:val="90"/>
    <w:rsid w:val="008648E5"/>
    <w:pPr>
      <w:numPr>
        <w:ilvl w:val="8"/>
        <w:numId w:val="8"/>
      </w:numPr>
      <w:suppressAutoHyphens/>
      <w:spacing w:before="240" w:after="60"/>
      <w:ind w:leftChars="-1" w:left="-1" w:hangingChars="1" w:hanging="1"/>
      <w:textDirection w:val="btLr"/>
      <w:textAlignment w:val="top"/>
      <w:outlineLvl w:val="8"/>
    </w:pPr>
    <w:rPr>
      <w:rFonts w:cs="Calibri"/>
      <w:position w:val="-1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F94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F94708"/>
  </w:style>
  <w:style w:type="paragraph" w:styleId="a6">
    <w:name w:val="footer"/>
    <w:basedOn w:val="a"/>
    <w:link w:val="a7"/>
    <w:uiPriority w:val="99"/>
    <w:unhideWhenUsed/>
    <w:rsid w:val="00F94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F94708"/>
  </w:style>
  <w:style w:type="paragraph" w:styleId="a8">
    <w:name w:val="Balloon Text"/>
    <w:basedOn w:val="a"/>
    <w:link w:val="a9"/>
    <w:uiPriority w:val="99"/>
    <w:semiHidden/>
    <w:unhideWhenUsed/>
    <w:rsid w:val="00F94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F94708"/>
    <w:rPr>
      <w:rFonts w:ascii="Tahoma" w:hAnsi="Tahoma" w:cs="Tahoma"/>
      <w:sz w:val="16"/>
      <w:szCs w:val="16"/>
    </w:rPr>
  </w:style>
  <w:style w:type="character" w:customStyle="1" w:styleId="hps">
    <w:name w:val="hps"/>
    <w:basedOn w:val="a1"/>
    <w:rsid w:val="004B3FEF"/>
    <w:rPr>
      <w:rFonts w:cs="Times New Roman"/>
    </w:rPr>
  </w:style>
  <w:style w:type="character" w:customStyle="1" w:styleId="apple-converted-space">
    <w:name w:val="apple-converted-space"/>
    <w:basedOn w:val="a1"/>
    <w:rsid w:val="004B3FEF"/>
    <w:rPr>
      <w:rFonts w:cs="Times New Roman"/>
    </w:rPr>
  </w:style>
  <w:style w:type="character" w:customStyle="1" w:styleId="atn">
    <w:name w:val="atn"/>
    <w:basedOn w:val="a1"/>
    <w:rsid w:val="004B3FEF"/>
  </w:style>
  <w:style w:type="paragraph" w:styleId="aa">
    <w:name w:val="List Paragraph"/>
    <w:basedOn w:val="a"/>
    <w:uiPriority w:val="34"/>
    <w:qFormat/>
    <w:rsid w:val="00BA78A7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BA78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Strong"/>
    <w:basedOn w:val="a1"/>
    <w:uiPriority w:val="22"/>
    <w:qFormat/>
    <w:rsid w:val="00BA78A7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8648E5"/>
    <w:rPr>
      <w:rFonts w:ascii="Arial Black" w:hAnsi="Arial Black" w:cs="Calibri"/>
      <w:spacing w:val="-10"/>
      <w:kern w:val="1"/>
      <w:position w:val="-1"/>
      <w:sz w:val="22"/>
      <w:szCs w:val="22"/>
      <w:lang w:val="en-US"/>
    </w:rPr>
  </w:style>
  <w:style w:type="character" w:customStyle="1" w:styleId="21">
    <w:name w:val="Заголовок 2 Знак"/>
    <w:basedOn w:val="a1"/>
    <w:link w:val="2"/>
    <w:uiPriority w:val="9"/>
    <w:semiHidden/>
    <w:rsid w:val="008648E5"/>
    <w:rPr>
      <w:rFonts w:ascii="Arial Black" w:hAnsi="Arial Black" w:cs="Calibri"/>
      <w:spacing w:val="-10"/>
      <w:kern w:val="1"/>
      <w:position w:val="-1"/>
      <w:sz w:val="22"/>
      <w:szCs w:val="22"/>
      <w:lang w:val="en-US"/>
    </w:rPr>
  </w:style>
  <w:style w:type="character" w:customStyle="1" w:styleId="30">
    <w:name w:val="Заголовок 3 Знак"/>
    <w:basedOn w:val="a1"/>
    <w:link w:val="3"/>
    <w:uiPriority w:val="9"/>
    <w:semiHidden/>
    <w:rsid w:val="008648E5"/>
    <w:rPr>
      <w:rFonts w:ascii="Arial Black" w:hAnsi="Arial Black" w:cs="Calibri"/>
      <w:kern w:val="1"/>
      <w:position w:val="-1"/>
      <w:sz w:val="22"/>
      <w:szCs w:val="22"/>
      <w:lang w:val="en-US"/>
    </w:rPr>
  </w:style>
  <w:style w:type="character" w:customStyle="1" w:styleId="40">
    <w:name w:val="Заголовок 4 Знак"/>
    <w:basedOn w:val="a1"/>
    <w:link w:val="4"/>
    <w:uiPriority w:val="9"/>
    <w:semiHidden/>
    <w:rsid w:val="008648E5"/>
    <w:rPr>
      <w:rFonts w:ascii="Arial Black" w:hAnsi="Arial Black" w:cs="Calibri"/>
      <w:spacing w:val="-2"/>
      <w:kern w:val="1"/>
      <w:position w:val="-1"/>
      <w:sz w:val="18"/>
      <w:szCs w:val="22"/>
      <w:lang w:val="en-US"/>
    </w:rPr>
  </w:style>
  <w:style w:type="character" w:customStyle="1" w:styleId="50">
    <w:name w:val="Заголовок 5 Знак"/>
    <w:basedOn w:val="a1"/>
    <w:link w:val="5"/>
    <w:uiPriority w:val="9"/>
    <w:semiHidden/>
    <w:rsid w:val="008648E5"/>
    <w:rPr>
      <w:rFonts w:ascii="Arial Black" w:hAnsi="Arial Black" w:cs="Calibri"/>
      <w:spacing w:val="-2"/>
      <w:kern w:val="1"/>
      <w:position w:val="-1"/>
      <w:sz w:val="18"/>
      <w:szCs w:val="22"/>
      <w:lang w:val="en-US"/>
    </w:rPr>
  </w:style>
  <w:style w:type="character" w:customStyle="1" w:styleId="60">
    <w:name w:val="Заголовок 6 Знак"/>
    <w:basedOn w:val="a1"/>
    <w:link w:val="6"/>
    <w:uiPriority w:val="9"/>
    <w:semiHidden/>
    <w:rsid w:val="008648E5"/>
    <w:rPr>
      <w:rFonts w:ascii="Times New Roman" w:hAnsi="Times New Roman" w:cs="Calibri"/>
      <w:b/>
      <w:bCs/>
      <w:position w:val="-1"/>
      <w:sz w:val="22"/>
      <w:szCs w:val="22"/>
      <w:lang w:val="en-US"/>
    </w:rPr>
  </w:style>
  <w:style w:type="character" w:customStyle="1" w:styleId="70">
    <w:name w:val="Заголовок 7 Знак"/>
    <w:basedOn w:val="a1"/>
    <w:link w:val="7"/>
    <w:rsid w:val="008648E5"/>
    <w:rPr>
      <w:rFonts w:ascii="Times New Roman" w:hAnsi="Times New Roman" w:cs="Calibri"/>
      <w:position w:val="-1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8648E5"/>
    <w:rPr>
      <w:rFonts w:ascii="Times New Roman" w:hAnsi="Times New Roman" w:cs="Calibri"/>
      <w:i/>
      <w:iCs/>
      <w:position w:val="-1"/>
      <w:sz w:val="24"/>
      <w:szCs w:val="24"/>
      <w:lang w:val="en-US"/>
    </w:rPr>
  </w:style>
  <w:style w:type="character" w:customStyle="1" w:styleId="90">
    <w:name w:val="Заголовок 9 Знак"/>
    <w:basedOn w:val="a1"/>
    <w:link w:val="9"/>
    <w:rsid w:val="008648E5"/>
    <w:rPr>
      <w:rFonts w:cs="Calibri"/>
      <w:position w:val="-1"/>
      <w:sz w:val="22"/>
      <w:szCs w:val="22"/>
      <w:lang w:val="en-US"/>
    </w:rPr>
  </w:style>
  <w:style w:type="paragraph" w:styleId="20">
    <w:name w:val="List Bullet 2"/>
    <w:basedOn w:val="a"/>
    <w:rsid w:val="008648E5"/>
    <w:pPr>
      <w:numPr>
        <w:numId w:val="9"/>
      </w:numPr>
      <w:suppressAutoHyphens/>
      <w:ind w:leftChars="-1" w:left="1555" w:hangingChars="1" w:hanging="1"/>
      <w:textDirection w:val="btLr"/>
      <w:textAlignment w:val="top"/>
      <w:outlineLvl w:val="0"/>
    </w:pPr>
    <w:rPr>
      <w:rFonts w:cs="Calibri"/>
      <w:position w:val="-1"/>
      <w:lang w:val="en-US" w:eastAsia="ru-RU"/>
    </w:rPr>
  </w:style>
  <w:style w:type="paragraph" w:styleId="a0">
    <w:name w:val="Body Text"/>
    <w:basedOn w:val="a"/>
    <w:link w:val="ad"/>
    <w:uiPriority w:val="99"/>
    <w:semiHidden/>
    <w:unhideWhenUsed/>
    <w:rsid w:val="008648E5"/>
    <w:pPr>
      <w:spacing w:after="120"/>
    </w:pPr>
  </w:style>
  <w:style w:type="character" w:customStyle="1" w:styleId="ad">
    <w:name w:val="Основной текст Знак"/>
    <w:basedOn w:val="a1"/>
    <w:link w:val="a0"/>
    <w:uiPriority w:val="99"/>
    <w:semiHidden/>
    <w:rsid w:val="008648E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3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1437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56880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0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Пакс</Company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a.levinskaya</dc:creator>
  <cp:lastModifiedBy>Варвара Тимошенко</cp:lastModifiedBy>
  <cp:revision>2</cp:revision>
  <cp:lastPrinted>2011-08-11T13:56:00Z</cp:lastPrinted>
  <dcterms:created xsi:type="dcterms:W3CDTF">2024-10-21T09:27:00Z</dcterms:created>
  <dcterms:modified xsi:type="dcterms:W3CDTF">2024-10-21T09:27:00Z</dcterms:modified>
</cp:coreProperties>
</file>