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44" w:rsidRPr="006626F2" w:rsidRDefault="006626F2" w:rsidP="006626F2">
      <w:pPr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3. </w:t>
      </w:r>
      <w:r w:rsidR="00524444" w:rsidRPr="006626F2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Лабораторные иммуноферментные исследования</w:t>
      </w:r>
    </w:p>
    <w:p w:rsidR="00524444" w:rsidRPr="006626F2" w:rsidRDefault="00524444" w:rsidP="00524444">
      <w:pPr>
        <w:shd w:val="clear" w:color="auto" w:fill="FFFFFF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24444" w:rsidRPr="006626F2" w:rsidRDefault="00524444" w:rsidP="005244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b/>
          <w:bCs/>
          <w:color w:val="000000"/>
          <w:sz w:val="20"/>
          <w:szCs w:val="20"/>
        </w:rPr>
        <w:t>Серийные исследования по сыворотке крови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лютеинизирующего</w:t>
      </w:r>
      <w:proofErr w:type="spellEnd"/>
      <w:r w:rsidRPr="006626F2">
        <w:rPr>
          <w:rFonts w:ascii="Arial" w:hAnsi="Arial" w:cs="Arial"/>
          <w:color w:val="000000"/>
          <w:sz w:val="20"/>
          <w:szCs w:val="20"/>
        </w:rPr>
        <w:t xml:space="preserve"> гормона (ЛГ)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>Определение фолликулостимулирующего гормона (ФСГ)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тиреотропного</w:t>
      </w:r>
      <w:proofErr w:type="spellEnd"/>
      <w:r w:rsidRPr="006626F2">
        <w:rPr>
          <w:rFonts w:ascii="Arial" w:hAnsi="Arial" w:cs="Arial"/>
          <w:color w:val="000000"/>
          <w:sz w:val="20"/>
          <w:szCs w:val="20"/>
        </w:rPr>
        <w:t xml:space="preserve"> гормона (ТТГ)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>Определение пролактина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>Определение общего тироксина (Т-4)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 xml:space="preserve">Определение общего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трийодтиронина</w:t>
      </w:r>
      <w:proofErr w:type="spellEnd"/>
      <w:r w:rsidRPr="006626F2">
        <w:rPr>
          <w:rFonts w:ascii="Arial" w:hAnsi="Arial" w:cs="Arial"/>
          <w:color w:val="000000"/>
          <w:sz w:val="20"/>
          <w:szCs w:val="20"/>
        </w:rPr>
        <w:t xml:space="preserve"> (Т-3)</w:t>
      </w:r>
    </w:p>
    <w:p w:rsidR="00524444" w:rsidRPr="006626F2" w:rsidRDefault="00524444" w:rsidP="005244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b/>
          <w:bCs/>
          <w:color w:val="000000"/>
          <w:sz w:val="20"/>
          <w:szCs w:val="20"/>
        </w:rPr>
        <w:t>Единичные исследования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>Определение хорионического гормона (ХГ) в моче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>Определение концентрации общего иммуноглобулина (Е)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>Определение простатического специфического антигена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>Определение антител к бледной спирохете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тропонина</w:t>
      </w:r>
      <w:proofErr w:type="spellEnd"/>
      <w:r w:rsidRPr="006626F2">
        <w:rPr>
          <w:rFonts w:ascii="Arial" w:hAnsi="Arial" w:cs="Arial"/>
          <w:color w:val="000000"/>
          <w:sz w:val="20"/>
          <w:szCs w:val="20"/>
        </w:rPr>
        <w:t xml:space="preserve"> (Т) в крови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 xml:space="preserve">Антитела к антигенам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описторхий</w:t>
      </w:r>
      <w:proofErr w:type="spellEnd"/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 xml:space="preserve">Антитела к антигенам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лямблий</w:t>
      </w:r>
      <w:proofErr w:type="spellEnd"/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 xml:space="preserve">Суммарные тела к антигенам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Helicobacter</w:t>
      </w:r>
      <w:proofErr w:type="spellEnd"/>
      <w:r w:rsidRPr="006626F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pilori</w:t>
      </w:r>
      <w:proofErr w:type="spellEnd"/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 xml:space="preserve">Иммуноглобулин (G) к антигенам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chlamydia</w:t>
      </w:r>
      <w:proofErr w:type="spellEnd"/>
      <w:r w:rsidRPr="006626F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trachomatis</w:t>
      </w:r>
      <w:proofErr w:type="spellEnd"/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 xml:space="preserve">Иммуноглобулин (G) к антигенам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Ureaplasta</w:t>
      </w:r>
      <w:proofErr w:type="spellEnd"/>
      <w:r w:rsidRPr="006626F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Urealyticum</w:t>
      </w:r>
      <w:proofErr w:type="spellEnd"/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>Иммуноглобулин (G) к вирусу простого герпеса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 xml:space="preserve">Иммуноглобулин (G) к грибам рода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candida</w:t>
      </w:r>
      <w:proofErr w:type="spellEnd"/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 xml:space="preserve">Иммуноглобулин (G) к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Trichomonas</w:t>
      </w:r>
      <w:proofErr w:type="spellEnd"/>
      <w:r w:rsidRPr="006626F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vaginalis</w:t>
      </w:r>
      <w:proofErr w:type="spellEnd"/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 xml:space="preserve">Иммуноглобулин (G) к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Mycoplasma</w:t>
      </w:r>
      <w:proofErr w:type="spellEnd"/>
      <w:r w:rsidRPr="006626F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hominis</w:t>
      </w:r>
      <w:proofErr w:type="spellEnd"/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>Определение тестостерона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>Определение кортизола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>Определение прогестерона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>Определение свободного тироксина (Т-4)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 xml:space="preserve">Определение антител к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тиреоглобулину</w:t>
      </w:r>
      <w:proofErr w:type="spellEnd"/>
      <w:r w:rsidRPr="006626F2">
        <w:rPr>
          <w:rFonts w:ascii="Arial" w:hAnsi="Arial" w:cs="Arial"/>
          <w:color w:val="000000"/>
          <w:sz w:val="20"/>
          <w:szCs w:val="20"/>
        </w:rPr>
        <w:t xml:space="preserve"> (Т-3)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эстрадиола</w:t>
      </w:r>
      <w:proofErr w:type="spellEnd"/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>Определение ракового антигена «СА-15-3»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>Определение ракового антигена «СА-125»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lastRenderedPageBreak/>
        <w:t>Определение ракового антигена «СА-19»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>Определение антител к ТПО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 xml:space="preserve">Антитела к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токсокар</w:t>
      </w:r>
      <w:proofErr w:type="spellEnd"/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>Паратиреоидный гормон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Кальцитонин</w:t>
      </w:r>
      <w:proofErr w:type="spellEnd"/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6626F2">
        <w:rPr>
          <w:rFonts w:ascii="Arial" w:hAnsi="Arial" w:cs="Arial"/>
          <w:color w:val="000000"/>
          <w:sz w:val="20"/>
          <w:szCs w:val="20"/>
        </w:rPr>
        <w:t>Секс-стероид</w:t>
      </w:r>
      <w:proofErr w:type="gramEnd"/>
      <w:r w:rsidRPr="006626F2">
        <w:rPr>
          <w:rFonts w:ascii="Arial" w:hAnsi="Arial" w:cs="Arial"/>
          <w:color w:val="000000"/>
          <w:sz w:val="20"/>
          <w:szCs w:val="20"/>
        </w:rPr>
        <w:t xml:space="preserve"> связывающий глобулин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Микроальбумин</w:t>
      </w:r>
      <w:proofErr w:type="spellEnd"/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Тиреоглобулин</w:t>
      </w:r>
      <w:proofErr w:type="spellEnd"/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>Инсулин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>Иммуноглобулин к аскариде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 xml:space="preserve">ПСА </w:t>
      </w:r>
      <w:proofErr w:type="gramStart"/>
      <w:r w:rsidRPr="006626F2">
        <w:rPr>
          <w:rFonts w:ascii="Arial" w:hAnsi="Arial" w:cs="Arial"/>
          <w:color w:val="000000"/>
          <w:sz w:val="20"/>
          <w:szCs w:val="20"/>
        </w:rPr>
        <w:t>свободный</w:t>
      </w:r>
      <w:proofErr w:type="gramEnd"/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>Определение С-пептида в сыворотке крови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ЦИК-содержащие</w:t>
      </w:r>
      <w:proofErr w:type="spellEnd"/>
      <w:r w:rsidRPr="006626F2">
        <w:rPr>
          <w:rFonts w:ascii="Arial" w:hAnsi="Arial" w:cs="Arial"/>
          <w:color w:val="000000"/>
          <w:sz w:val="20"/>
          <w:szCs w:val="20"/>
        </w:rPr>
        <w:t xml:space="preserve"> антигены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описторхисов</w:t>
      </w:r>
      <w:proofErr w:type="spellEnd"/>
      <w:r w:rsidRPr="006626F2">
        <w:rPr>
          <w:rFonts w:ascii="Arial" w:hAnsi="Arial" w:cs="Arial"/>
          <w:color w:val="000000"/>
          <w:sz w:val="20"/>
          <w:szCs w:val="20"/>
        </w:rPr>
        <w:t xml:space="preserve"> в сыворотке крови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Гликогемоглобин</w:t>
      </w:r>
      <w:proofErr w:type="spellEnd"/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дегидроэпиандростерона</w:t>
      </w:r>
      <w:proofErr w:type="spellEnd"/>
      <w:r w:rsidRPr="006626F2">
        <w:rPr>
          <w:rFonts w:ascii="Arial" w:hAnsi="Arial" w:cs="Arial"/>
          <w:color w:val="000000"/>
          <w:sz w:val="20"/>
          <w:szCs w:val="20"/>
        </w:rPr>
        <w:t xml:space="preserve"> (ДГЭА)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аллергенспицефических</w:t>
      </w:r>
      <w:proofErr w:type="spellEnd"/>
      <w:r w:rsidRPr="006626F2">
        <w:rPr>
          <w:rFonts w:ascii="Arial" w:hAnsi="Arial" w:cs="Arial"/>
          <w:color w:val="000000"/>
          <w:sz w:val="20"/>
          <w:szCs w:val="20"/>
        </w:rPr>
        <w:t xml:space="preserve"> иммуноглобулинов</w:t>
      </w:r>
      <w:proofErr w:type="gramStart"/>
      <w:r w:rsidRPr="006626F2">
        <w:rPr>
          <w:rFonts w:ascii="Arial" w:hAnsi="Arial" w:cs="Arial"/>
          <w:color w:val="000000"/>
          <w:sz w:val="20"/>
          <w:szCs w:val="20"/>
        </w:rPr>
        <w:t xml:space="preserve"> Е</w:t>
      </w:r>
      <w:proofErr w:type="gramEnd"/>
      <w:r w:rsidRPr="006626F2">
        <w:rPr>
          <w:rFonts w:ascii="Arial" w:hAnsi="Arial" w:cs="Arial"/>
          <w:color w:val="000000"/>
          <w:sz w:val="20"/>
          <w:szCs w:val="20"/>
        </w:rPr>
        <w:t xml:space="preserve"> в сыворотке крови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Антиспермальные</w:t>
      </w:r>
      <w:proofErr w:type="spellEnd"/>
      <w:r w:rsidRPr="006626F2">
        <w:rPr>
          <w:rFonts w:ascii="Arial" w:hAnsi="Arial" w:cs="Arial"/>
          <w:color w:val="000000"/>
          <w:sz w:val="20"/>
          <w:szCs w:val="20"/>
        </w:rPr>
        <w:t xml:space="preserve"> тела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>Раково-эмбриональный антиген (РЭА)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626F2">
        <w:rPr>
          <w:rFonts w:ascii="Arial" w:hAnsi="Arial" w:cs="Arial"/>
          <w:color w:val="000000"/>
          <w:sz w:val="20"/>
          <w:szCs w:val="20"/>
        </w:rPr>
        <w:t>Альфа-фетопротеин</w:t>
      </w:r>
      <w:proofErr w:type="spellEnd"/>
      <w:r w:rsidRPr="006626F2">
        <w:rPr>
          <w:rFonts w:ascii="Arial" w:hAnsi="Arial" w:cs="Arial"/>
          <w:color w:val="000000"/>
          <w:sz w:val="20"/>
          <w:szCs w:val="20"/>
        </w:rPr>
        <w:t xml:space="preserve"> (АФП)</w:t>
      </w:r>
    </w:p>
    <w:p w:rsidR="00524444" w:rsidRPr="006626F2" w:rsidRDefault="00524444" w:rsidP="00524444">
      <w:pPr>
        <w:pStyle w:val="a3"/>
        <w:numPr>
          <w:ilvl w:val="1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6626F2">
        <w:rPr>
          <w:rFonts w:ascii="Arial" w:hAnsi="Arial" w:cs="Arial"/>
          <w:color w:val="000000"/>
          <w:sz w:val="20"/>
          <w:szCs w:val="20"/>
        </w:rPr>
        <w:t>Альфа-амилаза</w:t>
      </w:r>
    </w:p>
    <w:p w:rsidR="00C537D2" w:rsidRPr="006626F2" w:rsidRDefault="00C537D2">
      <w:pPr>
        <w:rPr>
          <w:rFonts w:ascii="Arial" w:hAnsi="Arial" w:cs="Arial"/>
        </w:rPr>
      </w:pPr>
    </w:p>
    <w:sectPr w:rsidR="00C537D2" w:rsidRPr="006626F2" w:rsidSect="00C5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97C90"/>
    <w:multiLevelType w:val="multilevel"/>
    <w:tmpl w:val="51B0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444"/>
    <w:rsid w:val="0008373C"/>
    <w:rsid w:val="00524444"/>
    <w:rsid w:val="006626F2"/>
    <w:rsid w:val="00C5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5</cp:revision>
  <dcterms:created xsi:type="dcterms:W3CDTF">2024-02-15T13:20:00Z</dcterms:created>
  <dcterms:modified xsi:type="dcterms:W3CDTF">2024-02-15T14:11:00Z</dcterms:modified>
</cp:coreProperties>
</file>